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AF7D" w14:textId="77777777" w:rsidR="0033474E" w:rsidRDefault="0033474E" w:rsidP="0058402E">
      <w:pPr>
        <w:jc w:val="center"/>
        <w:rPr>
          <w:rFonts w:ascii="Verdana" w:hAnsi="Verdana" w:cs="Calibri"/>
          <w:b/>
          <w:sz w:val="20"/>
          <w:szCs w:val="20"/>
          <w:lang w:val="en-US"/>
        </w:rPr>
      </w:pPr>
    </w:p>
    <w:p w14:paraId="21710ECB" w14:textId="77777777" w:rsidR="002926F5" w:rsidRDefault="002926F5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70071CA6" w14:textId="77777777" w:rsidR="0058402E" w:rsidRPr="00FF0EDC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>Ключевой информационный документ</w:t>
      </w:r>
    </w:p>
    <w:p w14:paraId="5BE2FF3E" w14:textId="77777777" w:rsidR="0058402E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 xml:space="preserve"> о паевом инвестиционном фонде</w:t>
      </w:r>
    </w:p>
    <w:p w14:paraId="57329A1C" w14:textId="77777777" w:rsidR="00B93E49" w:rsidRPr="00647E4B" w:rsidRDefault="00B93E49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E1898C8" w14:textId="77777777" w:rsidR="0033474E" w:rsidRPr="00647E4B" w:rsidRDefault="0033474E" w:rsidP="004910F7">
      <w:pPr>
        <w:rPr>
          <w:rFonts w:ascii="Verdana" w:hAnsi="Verdana"/>
          <w:b/>
          <w:sz w:val="20"/>
          <w:szCs w:val="20"/>
        </w:rPr>
      </w:pPr>
    </w:p>
    <w:tbl>
      <w:tblPr>
        <w:tblW w:w="102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2"/>
        <w:gridCol w:w="1452"/>
        <w:gridCol w:w="1417"/>
        <w:gridCol w:w="67"/>
        <w:gridCol w:w="1418"/>
        <w:gridCol w:w="925"/>
        <w:gridCol w:w="84"/>
        <w:gridCol w:w="1192"/>
      </w:tblGrid>
      <w:tr w:rsidR="00FF0EDC" w:rsidRPr="00FF0EDC" w14:paraId="2CA76DA8" w14:textId="77777777" w:rsidTr="00F04D31">
        <w:trPr>
          <w:trHeight w:val="243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D8AEC" w14:textId="77777777" w:rsidR="00FF0EDC" w:rsidRPr="00FF0EDC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1. Общие сведения</w:t>
            </w:r>
          </w:p>
        </w:tc>
      </w:tr>
      <w:tr w:rsidR="00FF0EDC" w:rsidRPr="00FF0EDC" w14:paraId="0C4CAB04" w14:textId="77777777" w:rsidTr="00F04D31">
        <w:trPr>
          <w:trHeight w:val="177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68B7E" w14:textId="7777777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Ключевой информационный документ</w:t>
            </w:r>
          </w:p>
          <w:p w14:paraId="17C222DD" w14:textId="349D8A1E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по состоянию на </w:t>
            </w:r>
            <w:r w:rsidR="00B40F8D">
              <w:rPr>
                <w:rFonts w:ascii="Verdana" w:hAnsi="Verdana"/>
                <w:b/>
                <w:sz w:val="18"/>
                <w:szCs w:val="18"/>
                <w:lang w:eastAsia="ru-RU"/>
              </w:rPr>
              <w:t>3</w:t>
            </w:r>
            <w:r w:rsidR="001511C0" w:rsidRPr="001511C0">
              <w:rPr>
                <w:rFonts w:ascii="Verdana" w:hAnsi="Verdana"/>
                <w:b/>
                <w:sz w:val="18"/>
                <w:szCs w:val="18"/>
                <w:lang w:eastAsia="ru-RU"/>
              </w:rPr>
              <w:t>0</w:t>
            </w:r>
            <w:r w:rsidR="00786557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="00DC38CF" w:rsidRPr="00DC38CF">
              <w:rPr>
                <w:rFonts w:ascii="Verdana" w:hAnsi="Verdana"/>
                <w:b/>
                <w:sz w:val="18"/>
                <w:szCs w:val="18"/>
                <w:lang w:eastAsia="ru-RU"/>
              </w:rPr>
              <w:t>0</w:t>
            </w:r>
            <w:r w:rsidR="00080EAE" w:rsidRPr="00080EAE">
              <w:rPr>
                <w:rFonts w:ascii="Verdana" w:hAnsi="Verdana"/>
                <w:b/>
                <w:sz w:val="18"/>
                <w:szCs w:val="18"/>
                <w:lang w:eastAsia="ru-RU"/>
              </w:rPr>
              <w:t>9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.202</w:t>
            </w:r>
            <w:r w:rsidR="00DC38CF" w:rsidRPr="00DC38CF">
              <w:rPr>
                <w:rFonts w:ascii="Verdana" w:hAnsi="Verdana"/>
                <w:b/>
                <w:sz w:val="18"/>
                <w:szCs w:val="18"/>
                <w:lang w:eastAsia="ru-RU"/>
              </w:rPr>
              <w:t>4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</w:p>
          <w:p w14:paraId="0DC033B5" w14:textId="409BAF22" w:rsidR="00FF0EDC" w:rsidRPr="00385D6B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Информация в виде настоящего документа предоставляется в соответствии с требованиями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Указания </w:t>
            </w:r>
            <w:r w:rsidR="00807FA4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Банка России </w:t>
            </w:r>
            <w:r w:rsidR="00C75B45">
              <w:rPr>
                <w:rFonts w:ascii="Verdana" w:hAnsi="Verdana"/>
                <w:sz w:val="18"/>
                <w:szCs w:val="18"/>
                <w:lang w:eastAsia="ru-RU"/>
              </w:rPr>
              <w:t>от 2 ноября 2020 г. №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 5609-У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5070A3E7" w14:textId="4BF86D2B" w:rsidR="00FF0EDC" w:rsidRPr="00FF0EDC" w:rsidRDefault="00FB4063" w:rsidP="00FB4063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Наименование фонда: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>Открытый паевой инвестиционный фонд рыночных финансовых инструментов «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Активные инвестиции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ООО УК «Инвест-Урал».</w:t>
            </w:r>
          </w:p>
        </w:tc>
      </w:tr>
      <w:tr w:rsidR="00FF0EDC" w:rsidRPr="00FF0EDC" w14:paraId="3E0C4EA9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9609D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2. Внимание</w:t>
            </w:r>
          </w:p>
        </w:tc>
      </w:tr>
      <w:tr w:rsidR="00FF0EDC" w:rsidRPr="00BE5D18" w14:paraId="33464651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28B53" w14:textId="77777777" w:rsidR="00FF0EDC" w:rsidRPr="00BE5D18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 Возврат и доходность инвестиций в паевой инвестиционный фонд не гарантированы государством или иными лицами.</w:t>
            </w:r>
          </w:p>
          <w:p w14:paraId="2317D881" w14:textId="77777777" w:rsidR="00FF0EDC" w:rsidRPr="00FF0EDC" w:rsidRDefault="00FF0EDC" w:rsidP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2. Результаты инвестирования в прошлом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не определяют доходы в будущем. Стоимость инвестиционных паев может увеличиваться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и уменьшаться.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98F53" w14:textId="5C507366" w:rsidR="00FF0EDC" w:rsidRPr="00BE5D18" w:rsidRDefault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3. Вы можете </w:t>
            </w:r>
            <w:r w:rsidR="00CE33D1" w:rsidRPr="00CE33D1">
              <w:rPr>
                <w:rFonts w:ascii="Verdana" w:hAnsi="Verdana"/>
                <w:sz w:val="18"/>
                <w:szCs w:val="18"/>
                <w:lang w:eastAsia="ru-RU"/>
              </w:rPr>
              <w:t xml:space="preserve">требовать погашение инвестиционных паев 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паевого инвестиционного фонда в любой рабочий день. </w:t>
            </w:r>
          </w:p>
          <w:p w14:paraId="095C416A" w14:textId="3AC4EFAB" w:rsidR="00FF0EDC" w:rsidRPr="00BE5D18" w:rsidRDefault="00FF0EDC" w:rsidP="00D0058A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AE77C5" w:rsidRPr="00AE77C5">
              <w:rPr>
                <w:rFonts w:ascii="Verdana" w:hAnsi="Verdana"/>
                <w:sz w:val="18"/>
                <w:szCs w:val="18"/>
                <w:lang w:eastAsia="ru-RU"/>
              </w:rPr>
              <w:t>http://invest-ural.ru/opi</w:t>
            </w:r>
            <w:r w:rsidR="00AE77C5">
              <w:rPr>
                <w:rFonts w:ascii="Verdana" w:hAnsi="Verdana"/>
                <w:sz w:val="18"/>
                <w:szCs w:val="18"/>
                <w:lang w:eastAsia="ru-RU"/>
              </w:rPr>
              <w:t>f-obligaciy-aktivnye-investicii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04915887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45DDB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3. Инвестиционная стратегия</w:t>
            </w:r>
          </w:p>
        </w:tc>
      </w:tr>
      <w:tr w:rsidR="00FF0EDC" w:rsidRPr="00FF0EDC" w14:paraId="3373EC9F" w14:textId="77777777" w:rsidTr="00F04D31">
        <w:tc>
          <w:tcPr>
            <w:tcW w:w="517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83C7CF" w14:textId="77777777" w:rsidR="00DA7033" w:rsidRDefault="00DA7033" w:rsidP="00DA7033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1. Паевой инвестиционный фонд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нацелен на прирост инвестированного капитала за счет купонного дохода и роста стоимости облигаций российских эмитентов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B9531D4" w14:textId="77777777" w:rsidR="00DA7033" w:rsidRDefault="00DA7033" w:rsidP="00DA7033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Реализуется стратегия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активного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 управления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Verdana" w:hAnsi="Verdana" w:cs="Verdana"/>
                <w:sz w:val="18"/>
                <w:szCs w:val="18"/>
              </w:rPr>
              <w:t>структура инвестиционного портфеля динамически меняется в соответствии с рыночной ситуацией.</w:t>
            </w:r>
          </w:p>
          <w:p w14:paraId="55A585DB" w14:textId="77777777" w:rsidR="00DA7033" w:rsidRPr="002C6C20" w:rsidRDefault="00DA7033" w:rsidP="00DA7033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 Средства фонда инвестированы 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облигации российских эмитентов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1D20E9BF" w14:textId="1F46A38D" w:rsidR="00FF0EDC" w:rsidRDefault="00DA7033" w:rsidP="00DA703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Pr="00276ED2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Активы паевого инвестиц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ионного фонда инвестированы в 1</w:t>
            </w:r>
            <w:r w:rsidR="001511C0" w:rsidRPr="001511C0"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="00B47802">
              <w:rPr>
                <w:rFonts w:ascii="Verdana" w:hAnsi="Verdana"/>
                <w:sz w:val="18"/>
                <w:szCs w:val="18"/>
                <w:lang w:eastAsia="ru-RU"/>
              </w:rPr>
              <w:t xml:space="preserve"> объектов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0EF06AB5" w14:textId="6B01F8A3" w:rsidR="0097760B" w:rsidRPr="00276ED2" w:rsidRDefault="0097760B" w:rsidP="00DA703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A6650" w14:textId="514C2E5C" w:rsidR="00FF0EDC" w:rsidRPr="00385D6B" w:rsidRDefault="00DA703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DA7033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FF0EDC" w:rsidRPr="00385D6B">
              <w:rPr>
                <w:rFonts w:ascii="Verdana" w:hAnsi="Verdana"/>
                <w:sz w:val="18"/>
                <w:szCs w:val="18"/>
                <w:lang w:eastAsia="ru-RU"/>
              </w:rPr>
              <w:t>. Крупнейшие объекты инвестирования в активах</w:t>
            </w:r>
          </w:p>
        </w:tc>
      </w:tr>
      <w:tr w:rsidR="00FF0EDC" w:rsidRPr="00FF0EDC" w14:paraId="2621D2E9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01495646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F6BFB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Наименование объекта инвестирования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E7100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Доля от активов, %</w:t>
            </w:r>
          </w:p>
        </w:tc>
      </w:tr>
      <w:tr w:rsidR="00FF0EDC" w:rsidRPr="00FF0EDC" w14:paraId="71255CF1" w14:textId="77777777" w:rsidTr="00F04D31">
        <w:trPr>
          <w:trHeight w:val="708"/>
        </w:trPr>
        <w:tc>
          <w:tcPr>
            <w:tcW w:w="5178" w:type="dxa"/>
            <w:gridSpan w:val="3"/>
            <w:vMerge/>
            <w:vAlign w:val="center"/>
            <w:hideMark/>
          </w:tcPr>
          <w:p w14:paraId="7AA4FA2D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49E2BA" w14:textId="77777777" w:rsidR="00B40F8D" w:rsidRDefault="000F17EF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Облигация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займа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, Министерство финансов Российской Федерации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, </w:t>
            </w:r>
          </w:p>
          <w:p w14:paraId="261E7FC5" w14:textId="7D8BB775" w:rsidR="000F17EF" w:rsidRPr="006F22CA" w:rsidRDefault="00C70314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="000F17EF" w:rsidRPr="000F17EF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26218RMFS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85FEF" w14:textId="01C2494C" w:rsidR="00FF0EDC" w:rsidRPr="001511C0" w:rsidRDefault="00B40F8D" w:rsidP="00080EA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="00080EAE">
              <w:rPr>
                <w:rFonts w:ascii="Verdana" w:hAnsi="Verdana"/>
                <w:sz w:val="18"/>
                <w:szCs w:val="18"/>
                <w:lang w:val="en-US" w:eastAsia="ru-RU"/>
              </w:rPr>
              <w:t>6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1511C0">
              <w:rPr>
                <w:rFonts w:ascii="Verdana" w:hAnsi="Verdana"/>
                <w:sz w:val="18"/>
                <w:szCs w:val="18"/>
                <w:lang w:val="en-US" w:eastAsia="ru-RU"/>
              </w:rPr>
              <w:t>5</w:t>
            </w:r>
            <w:r w:rsidR="00080EAE">
              <w:rPr>
                <w:rFonts w:ascii="Verdana" w:hAnsi="Verdana"/>
                <w:sz w:val="18"/>
                <w:szCs w:val="18"/>
                <w:lang w:val="en-US" w:eastAsia="ru-RU"/>
              </w:rPr>
              <w:t>8</w:t>
            </w:r>
          </w:p>
        </w:tc>
      </w:tr>
      <w:tr w:rsidR="00FF0EDC" w:rsidRPr="00FF0EDC" w14:paraId="3A9FE09F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416B72FA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6AA2D" w14:textId="52438635" w:rsidR="00C70314" w:rsidRPr="006F22CA" w:rsidRDefault="001511C0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Банк ГПБ (АО)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4В021700354В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B5385" w14:textId="4C8E61FB" w:rsidR="00FF0EDC" w:rsidRPr="0005119F" w:rsidRDefault="00F017C4" w:rsidP="00080EA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9</w:t>
            </w:r>
            <w:r w:rsidR="000B3953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05119F">
              <w:rPr>
                <w:rFonts w:ascii="Verdana" w:hAnsi="Verdana"/>
                <w:sz w:val="18"/>
                <w:szCs w:val="18"/>
                <w:lang w:val="en-US" w:eastAsia="ru-RU"/>
              </w:rPr>
              <w:t>2</w:t>
            </w:r>
            <w:r w:rsidR="00080EAE">
              <w:rPr>
                <w:rFonts w:ascii="Verdana" w:hAnsi="Verdana"/>
                <w:sz w:val="18"/>
                <w:szCs w:val="18"/>
                <w:lang w:val="en-US" w:eastAsia="ru-RU"/>
              </w:rPr>
              <w:t>5</w:t>
            </w:r>
          </w:p>
        </w:tc>
      </w:tr>
      <w:tr w:rsidR="00FF0EDC" w:rsidRPr="00FF0EDC" w14:paraId="093C70C6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2278FC4B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39C7F" w14:textId="45AC70BD" w:rsidR="00FF0EDC" w:rsidRPr="006F22CA" w:rsidRDefault="001511C0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ПАО АФК "Система",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4B02-18-01669-A-001P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7600B" w14:textId="11350A36" w:rsidR="00FF0EDC" w:rsidRPr="00080EAE" w:rsidRDefault="00B40F8D" w:rsidP="00080EA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9</w:t>
            </w:r>
            <w:r w:rsidR="006C7626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="00080EAE">
              <w:rPr>
                <w:rFonts w:ascii="Verdana" w:hAnsi="Verdana"/>
                <w:sz w:val="18"/>
                <w:szCs w:val="18"/>
                <w:lang w:val="en-US" w:eastAsia="ru-RU"/>
              </w:rPr>
              <w:t>4</w:t>
            </w:r>
          </w:p>
        </w:tc>
      </w:tr>
      <w:tr w:rsidR="00FF0EDC" w:rsidRPr="00FF0EDC" w14:paraId="48381801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6EBF0942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3250F" w14:textId="041E8976" w:rsidR="00DC38CF" w:rsidRPr="00DC38CF" w:rsidRDefault="00A43432" w:rsidP="00080EAE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П</w:t>
            </w:r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АО 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proofErr w:type="spellStart"/>
            <w:r w:rsidR="00080EAE">
              <w:rPr>
                <w:rFonts w:ascii="Verdana" w:hAnsi="Verdana"/>
                <w:sz w:val="18"/>
                <w:szCs w:val="18"/>
                <w:lang w:eastAsia="ru-RU"/>
              </w:rPr>
              <w:t>Транснефть</w:t>
            </w:r>
            <w:proofErr w:type="spellEnd"/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>",</w:t>
            </w:r>
            <w:r w:rsidR="00DC38CF"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 w:rsidR="00DC38CF"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4B02-0</w:t>
            </w:r>
            <w:r w:rsidR="00080EAE">
              <w:rPr>
                <w:rFonts w:ascii="Verdana" w:hAnsi="Verdana"/>
                <w:sz w:val="18"/>
                <w:szCs w:val="18"/>
                <w:lang w:eastAsia="ru-RU"/>
              </w:rPr>
              <w:t>8</w:t>
            </w:r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080EAE">
              <w:rPr>
                <w:rFonts w:ascii="Verdana" w:hAnsi="Verdana"/>
                <w:sz w:val="18"/>
                <w:szCs w:val="18"/>
                <w:lang w:eastAsia="ru-RU"/>
              </w:rPr>
              <w:t>00206</w:t>
            </w:r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А-001Р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18280" w14:textId="71A199D0" w:rsidR="00FF0EDC" w:rsidRPr="0005119F" w:rsidRDefault="00A43432" w:rsidP="00080EA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8</w:t>
            </w:r>
            <w:r w:rsidR="000B3953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080EAE">
              <w:rPr>
                <w:rFonts w:ascii="Verdana" w:hAnsi="Verdana"/>
                <w:sz w:val="18"/>
                <w:szCs w:val="18"/>
                <w:lang w:eastAsia="ru-RU"/>
              </w:rPr>
              <w:t>86</w:t>
            </w:r>
          </w:p>
        </w:tc>
      </w:tr>
      <w:tr w:rsidR="00FF0EDC" w:rsidRPr="00FF0EDC" w14:paraId="3658253E" w14:textId="77777777" w:rsidTr="004A1A65">
        <w:trPr>
          <w:trHeight w:val="726"/>
        </w:trPr>
        <w:tc>
          <w:tcPr>
            <w:tcW w:w="5178" w:type="dxa"/>
            <w:gridSpan w:val="3"/>
            <w:vMerge/>
            <w:vAlign w:val="center"/>
            <w:hideMark/>
          </w:tcPr>
          <w:p w14:paraId="2AFDBE59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7C29F5" w14:textId="4C312BB0" w:rsidR="00FF0EDC" w:rsidRPr="0097760B" w:rsidRDefault="00080EAE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П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АО "ЛК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ru-RU"/>
              </w:rPr>
              <w:t>Европлан</w:t>
            </w:r>
            <w:proofErr w:type="spellEnd"/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",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4B02-0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16419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А-001Р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27CBD" w14:textId="22D8F3B2" w:rsidR="00FF0EDC" w:rsidRPr="0005119F" w:rsidRDefault="00A43432" w:rsidP="00080EA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8</w:t>
            </w:r>
            <w:r w:rsidR="00E92FD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080EAE">
              <w:rPr>
                <w:rFonts w:ascii="Verdana" w:hAnsi="Verdana"/>
                <w:sz w:val="18"/>
                <w:szCs w:val="18"/>
                <w:lang w:eastAsia="ru-RU"/>
              </w:rPr>
              <w:t>84</w:t>
            </w:r>
          </w:p>
        </w:tc>
      </w:tr>
      <w:tr w:rsidR="00FF0EDC" w:rsidRPr="00FF0EDC" w14:paraId="159F1B7A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99968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4. Основные инвестиционные риски</w:t>
            </w:r>
          </w:p>
        </w:tc>
      </w:tr>
      <w:tr w:rsidR="00FF0EDC" w:rsidRPr="00FF0EDC" w14:paraId="7303A50C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DD1F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Вид риска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B95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Вероятность реализации риска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D188D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Объем потерь при реализации риска</w:t>
            </w:r>
          </w:p>
        </w:tc>
      </w:tr>
      <w:tr w:rsidR="00FF0EDC" w:rsidRPr="00FF0EDC" w14:paraId="0430E686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FB6AA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Рыночный риск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F9AF5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884F0" w14:textId="30A9E781" w:rsidR="0033474E" w:rsidRPr="00385D6B" w:rsidRDefault="00FF0EDC" w:rsidP="0033474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средний</w:t>
            </w:r>
          </w:p>
        </w:tc>
      </w:tr>
      <w:tr w:rsidR="00FF0EDC" w:rsidRPr="00FF0EDC" w14:paraId="51C14F7F" w14:textId="77777777" w:rsidTr="00385D6B">
        <w:trPr>
          <w:trHeight w:val="178"/>
        </w:trPr>
        <w:tc>
          <w:tcPr>
            <w:tcW w:w="10281" w:type="dxa"/>
            <w:gridSpan w:val="9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34E796" w14:textId="77777777" w:rsid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5. Основные результаты инвестирования</w:t>
            </w:r>
          </w:p>
          <w:p w14:paraId="40A517B0" w14:textId="77777777" w:rsidR="007300BF" w:rsidRDefault="007300BF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0E729624" w14:textId="77777777" w:rsidR="00AA0768" w:rsidRDefault="00AA0768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6F17A7F9" w14:textId="77777777" w:rsidR="00FB4063" w:rsidRDefault="00FB4063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</w:p>
          <w:p w14:paraId="7993E8ED" w14:textId="77777777" w:rsidR="00FB4063" w:rsidRPr="00FB4063" w:rsidRDefault="00FB4063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</w:p>
          <w:p w14:paraId="63085568" w14:textId="77777777" w:rsidR="007300BF" w:rsidRPr="007300BF" w:rsidRDefault="007300BF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</w:tc>
      </w:tr>
      <w:tr w:rsidR="00FF0EDC" w:rsidRPr="00FF0EDC" w14:paraId="2B8453AB" w14:textId="77777777" w:rsidTr="00F04D31">
        <w:tc>
          <w:tcPr>
            <w:tcW w:w="5178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39761" w14:textId="77777777" w:rsidR="00FF0EDC" w:rsidRPr="00FF0EDC" w:rsidRDefault="00FF0EDC">
            <w:pPr>
              <w:autoSpaceDE w:val="0"/>
              <w:autoSpaceDN w:val="0"/>
              <w:ind w:left="283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lastRenderedPageBreak/>
              <w:t>Доходность за календарный год, %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085B" w14:textId="77777777" w:rsidR="00FF0EDC" w:rsidRPr="00FF0EDC" w:rsidRDefault="00FF0EDC" w:rsidP="00677720">
            <w:pPr>
              <w:autoSpaceDE w:val="0"/>
              <w:autoSpaceDN w:val="0"/>
              <w:ind w:left="283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период, %</w:t>
            </w:r>
          </w:p>
        </w:tc>
      </w:tr>
      <w:tr w:rsidR="007300BF" w:rsidRPr="00FF0EDC" w14:paraId="14007515" w14:textId="77777777" w:rsidTr="00197756">
        <w:tblPrEx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5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8A1" w14:textId="77777777" w:rsidR="007300BF" w:rsidRPr="00FF0EDC" w:rsidRDefault="007300BF" w:rsidP="00621344">
            <w:pPr>
              <w:autoSpaceDE w:val="0"/>
              <w:autoSpaceDN w:val="0"/>
              <w:jc w:val="center"/>
              <w:rPr>
                <w:noProof/>
                <w:sz w:val="18"/>
                <w:szCs w:val="18"/>
                <w:lang w:eastAsia="ru-RU"/>
              </w:rPr>
            </w:pPr>
          </w:p>
          <w:p w14:paraId="73A85104" w14:textId="6C0C22F1" w:rsidR="007300BF" w:rsidRPr="00FF0EDC" w:rsidRDefault="00197756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A574FC" wp14:editId="5DFA999C">
                  <wp:extent cx="3238500" cy="2091690"/>
                  <wp:effectExtent l="0" t="0" r="19050" b="2286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010" w14:textId="77777777" w:rsidR="007300BF" w:rsidRPr="00FF0EDC" w:rsidRDefault="007300BF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828" w14:textId="77777777" w:rsidR="007300BF" w:rsidRPr="00FF0EDC" w:rsidRDefault="007300BF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инвестиций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14:paraId="424DF047" w14:textId="77777777" w:rsidR="007300BF" w:rsidRPr="00FF0EDC" w:rsidRDefault="007300BF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Отклонение доходности </w:t>
            </w:r>
            <w:proofErr w:type="gramStart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</w:t>
            </w:r>
            <w:proofErr w:type="gramEnd"/>
          </w:p>
          <w:p w14:paraId="26AB4846" w14:textId="4307A29E" w:rsidR="007300BF" w:rsidRPr="00FF0EDC" w:rsidRDefault="007300BF" w:rsidP="00AA0CB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инфляции</w:t>
            </w:r>
          </w:p>
        </w:tc>
      </w:tr>
      <w:tr w:rsidR="007300BF" w:rsidRPr="00FF0EDC" w14:paraId="346D1F1D" w14:textId="77777777" w:rsidTr="00727905"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2E4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3538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90DD" w14:textId="57C8F1C9" w:rsidR="007300BF" w:rsidRPr="00FF0EDC" w:rsidRDefault="0099410C" w:rsidP="007C1FA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0</w:t>
            </w:r>
            <w:r w:rsidR="007B0206">
              <w:rPr>
                <w:color w:val="000000"/>
              </w:rPr>
              <w:t>,</w:t>
            </w:r>
            <w:r w:rsidR="00B97BF1">
              <w:rPr>
                <w:color w:val="000000"/>
                <w:lang w:val="en-US"/>
              </w:rPr>
              <w:t>1</w:t>
            </w:r>
            <w:r w:rsidR="007C1FAE">
              <w:rPr>
                <w:color w:val="000000"/>
                <w:lang w:val="en-US"/>
              </w:rPr>
              <w:t>8</w:t>
            </w:r>
            <w:bookmarkStart w:id="0" w:name="_GoBack"/>
            <w:bookmarkEnd w:id="0"/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ACBA20" w14:textId="5BCC8BBC" w:rsidR="007300BF" w:rsidRPr="00FF0EDC" w:rsidRDefault="00C12AF1" w:rsidP="007C1FAE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7C1FAE">
              <w:rPr>
                <w:color w:val="000000"/>
                <w:lang w:val="en-US"/>
              </w:rPr>
              <w:t>0</w:t>
            </w:r>
            <w:r w:rsidR="00783749">
              <w:rPr>
                <w:color w:val="000000"/>
              </w:rPr>
              <w:t>,</w:t>
            </w:r>
            <w:r w:rsidR="007C1FAE">
              <w:rPr>
                <w:color w:val="000000"/>
                <w:lang w:val="en-US"/>
              </w:rPr>
              <w:t>02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6B0930AA" w14:textId="77777777" w:rsidTr="00686AAB">
        <w:trPr>
          <w:trHeight w:val="138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BEF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C85D7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7706" w14:textId="38B7161F" w:rsidR="007300BF" w:rsidRPr="00FF0EDC" w:rsidRDefault="005D54C7" w:rsidP="007C1FA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B97BF1">
              <w:rPr>
                <w:color w:val="000000"/>
                <w:lang w:val="en-US"/>
              </w:rPr>
              <w:t>0</w:t>
            </w:r>
            <w:r w:rsidR="003A00FA">
              <w:rPr>
                <w:color w:val="000000"/>
              </w:rPr>
              <w:t>,</w:t>
            </w:r>
            <w:r w:rsidR="007C1FAE">
              <w:rPr>
                <w:color w:val="000000"/>
                <w:lang w:val="en-US"/>
              </w:rPr>
              <w:t>51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42C195" w14:textId="3AA0E0FF" w:rsidR="007300BF" w:rsidRPr="00FF0EDC" w:rsidRDefault="00C12AF1" w:rsidP="007C1FAE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7C1FAE">
              <w:rPr>
                <w:color w:val="000000"/>
                <w:lang w:val="en-US"/>
              </w:rPr>
              <w:t>2</w:t>
            </w:r>
            <w:r w:rsidR="00783749">
              <w:rPr>
                <w:color w:val="000000"/>
              </w:rPr>
              <w:t>,</w:t>
            </w:r>
            <w:r w:rsidR="007C1FAE">
              <w:rPr>
                <w:color w:val="000000"/>
                <w:lang w:val="en-US"/>
              </w:rPr>
              <w:t>05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04AA3B9F" w14:textId="77777777" w:rsidTr="0089201E">
        <w:trPr>
          <w:trHeight w:val="87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B28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6520B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5B26" w14:textId="08A64825" w:rsidR="007300BF" w:rsidRPr="00FF0EDC" w:rsidRDefault="00423A96" w:rsidP="007C1FA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7C1FAE">
              <w:rPr>
                <w:color w:val="000000"/>
                <w:lang w:val="en-US"/>
              </w:rPr>
              <w:t>3</w:t>
            </w:r>
            <w:r w:rsidR="00A72CB1">
              <w:rPr>
                <w:color w:val="000000"/>
              </w:rPr>
              <w:t>,</w:t>
            </w:r>
            <w:r w:rsidR="007C1FAE">
              <w:rPr>
                <w:color w:val="000000"/>
                <w:lang w:val="en-US"/>
              </w:rPr>
              <w:t>48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B10A3" w14:textId="07AC0733" w:rsidR="007300BF" w:rsidRPr="00FF0EDC" w:rsidRDefault="00AF6F8D" w:rsidP="007C1FAE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7B0206">
              <w:rPr>
                <w:color w:val="000000"/>
              </w:rPr>
              <w:t>-</w:t>
            </w:r>
            <w:r w:rsidR="007C1FAE">
              <w:rPr>
                <w:color w:val="000000"/>
                <w:lang w:val="en-US"/>
              </w:rPr>
              <w:t>6</w:t>
            </w:r>
            <w:r w:rsidR="00783749">
              <w:rPr>
                <w:color w:val="000000"/>
              </w:rPr>
              <w:t>,</w:t>
            </w:r>
            <w:r w:rsidR="007C1FAE">
              <w:rPr>
                <w:color w:val="000000"/>
                <w:lang w:val="en-US"/>
              </w:rPr>
              <w:t>95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5D6536E5" w14:textId="77777777" w:rsidTr="00382B86">
        <w:trPr>
          <w:trHeight w:val="80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6BA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4B761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BB7" w14:textId="7B09D70C" w:rsidR="007300BF" w:rsidRPr="00FF0EDC" w:rsidRDefault="00982DDC" w:rsidP="007C1FA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72D1E">
              <w:rPr>
                <w:color w:val="000000"/>
              </w:rPr>
              <w:t>-</w:t>
            </w:r>
            <w:r w:rsidR="007C1FAE">
              <w:rPr>
                <w:color w:val="000000"/>
                <w:lang w:val="en-US"/>
              </w:rPr>
              <w:t>2</w:t>
            </w:r>
            <w:r w:rsidR="00372D1E">
              <w:rPr>
                <w:color w:val="000000"/>
              </w:rPr>
              <w:t>,</w:t>
            </w:r>
            <w:r w:rsidR="007C1FAE">
              <w:rPr>
                <w:color w:val="000000"/>
                <w:lang w:val="en-US"/>
              </w:rPr>
              <w:t>16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D5F6AD" w14:textId="1D7458BE" w:rsidR="007300BF" w:rsidRPr="00FF0EDC" w:rsidRDefault="003A00FA" w:rsidP="007C1FAE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5D54C7">
              <w:rPr>
                <w:color w:val="000000"/>
                <w:lang w:val="en-US"/>
              </w:rPr>
              <w:t>1</w:t>
            </w:r>
            <w:r w:rsidR="007C1FAE">
              <w:rPr>
                <w:color w:val="000000"/>
                <w:lang w:val="en-US"/>
              </w:rPr>
              <w:t>0</w:t>
            </w:r>
            <w:r w:rsidR="00783749">
              <w:rPr>
                <w:color w:val="000000"/>
              </w:rPr>
              <w:t>,</w:t>
            </w:r>
            <w:r w:rsidR="007C1FAE">
              <w:rPr>
                <w:color w:val="000000"/>
                <w:lang w:val="en-US"/>
              </w:rPr>
              <w:t>4</w:t>
            </w:r>
            <w:r w:rsidR="0099410C">
              <w:rPr>
                <w:color w:val="000000"/>
                <w:lang w:val="en-US"/>
              </w:rPr>
              <w:t>8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1CA502F8" w14:textId="77777777" w:rsidTr="006167CC">
        <w:trPr>
          <w:trHeight w:val="72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630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E7E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944F" w14:textId="1C1CE891" w:rsidR="007300BF" w:rsidRPr="00FF0EDC" w:rsidRDefault="000C2772" w:rsidP="007C1FA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72D1E">
              <w:rPr>
                <w:color w:val="000000"/>
              </w:rPr>
              <w:t>-</w:t>
            </w:r>
            <w:r w:rsidR="007C1FAE">
              <w:rPr>
                <w:color w:val="000000"/>
                <w:lang w:val="en-US"/>
              </w:rPr>
              <w:t>7</w:t>
            </w:r>
            <w:r w:rsidR="00A72CB1">
              <w:rPr>
                <w:color w:val="000000"/>
              </w:rPr>
              <w:t>,</w:t>
            </w:r>
            <w:r w:rsidR="007C1FAE">
              <w:rPr>
                <w:color w:val="000000"/>
                <w:lang w:val="en-US"/>
              </w:rPr>
              <w:t>86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1AE34" w14:textId="77582061" w:rsidR="007300BF" w:rsidRPr="00FF0EDC" w:rsidRDefault="00783749" w:rsidP="007C1FAE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7C1FAE">
              <w:rPr>
                <w:color w:val="000000"/>
                <w:lang w:val="en-US"/>
              </w:rPr>
              <w:t>38</w:t>
            </w:r>
            <w:r>
              <w:rPr>
                <w:color w:val="000000"/>
              </w:rPr>
              <w:t>,</w:t>
            </w:r>
            <w:r w:rsidR="00B97BF1">
              <w:rPr>
                <w:color w:val="000000"/>
                <w:lang w:val="en-US"/>
              </w:rPr>
              <w:t>37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5E8AE5C7" w14:textId="77777777" w:rsidTr="000902D3">
        <w:trPr>
          <w:trHeight w:val="63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429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977FC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D624" w14:textId="596050D3" w:rsidR="007300BF" w:rsidRPr="00FF0EDC" w:rsidRDefault="00423A96" w:rsidP="007C1FA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7C1FAE">
              <w:rPr>
                <w:color w:val="000000"/>
                <w:lang w:val="en-US"/>
              </w:rPr>
              <w:t>6</w:t>
            </w:r>
            <w:r w:rsidR="00A72CB1">
              <w:rPr>
                <w:color w:val="000000"/>
              </w:rPr>
              <w:t>,</w:t>
            </w:r>
            <w:r w:rsidR="007C1FAE">
              <w:rPr>
                <w:color w:val="000000"/>
                <w:lang w:val="en-US"/>
              </w:rPr>
              <w:t>21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F15D08" w14:textId="6AB6ED8A" w:rsidR="007300BF" w:rsidRPr="00FF0EDC" w:rsidRDefault="008716E2" w:rsidP="007C1FAE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72D1E">
              <w:rPr>
                <w:color w:val="000000"/>
              </w:rPr>
              <w:t>-</w:t>
            </w:r>
            <w:r w:rsidR="00B97BF1">
              <w:rPr>
                <w:color w:val="000000"/>
                <w:lang w:val="en-US"/>
              </w:rPr>
              <w:t>51</w:t>
            </w:r>
            <w:r w:rsidR="00783749">
              <w:rPr>
                <w:color w:val="000000"/>
              </w:rPr>
              <w:t>,</w:t>
            </w:r>
            <w:r w:rsidR="007C1FAE">
              <w:rPr>
                <w:color w:val="000000"/>
                <w:lang w:val="en-US"/>
              </w:rPr>
              <w:t>52</w:t>
            </w:r>
            <w:r w:rsidR="007300BF">
              <w:rPr>
                <w:color w:val="000000"/>
              </w:rPr>
              <w:t>%</w:t>
            </w:r>
          </w:p>
        </w:tc>
      </w:tr>
      <w:tr w:rsidR="00FF0EDC" w:rsidRPr="00FF0EDC" w14:paraId="2BCDC020" w14:textId="77777777" w:rsidTr="00F04D31">
        <w:trPr>
          <w:trHeight w:val="1473"/>
        </w:trPr>
        <w:tc>
          <w:tcPr>
            <w:tcW w:w="517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DF676" w14:textId="560ED8F5" w:rsidR="00FF0EDC" w:rsidRPr="00FF0EDC" w:rsidRDefault="00FF0EDC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1. Расчетная стоимость инвестиционного пая </w:t>
            </w:r>
            <w:r w:rsidR="007C1FAE" w:rsidRPr="007C1FAE">
              <w:rPr>
                <w:rFonts w:ascii="Verdana" w:hAnsi="Verdana"/>
                <w:sz w:val="18"/>
                <w:szCs w:val="18"/>
                <w:lang w:eastAsia="ru-RU"/>
              </w:rPr>
              <w:t>1334,30</w:t>
            </w:r>
            <w:r w:rsidR="00C26D70" w:rsidRPr="00C26D70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7404C74F" w14:textId="37BB7C2E" w:rsidR="00FF0EDC" w:rsidRPr="00FF0EDC" w:rsidRDefault="00FF0EDC" w:rsidP="001B3B4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Результаты инвестирования не учитывают комиссии, удерживаемые при погашении инвестиционных паев паево</w:t>
            </w:r>
            <w:r w:rsidR="001B3B42">
              <w:rPr>
                <w:rFonts w:ascii="Verdana" w:hAnsi="Verdana"/>
                <w:sz w:val="18"/>
                <w:szCs w:val="18"/>
                <w:lang w:eastAsia="ru-RU"/>
              </w:rPr>
              <w:t>го инвестиционного фонда (скидка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). Указанные комиссии могут уменьшать доход от инвестиций.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159C" w14:textId="23229075" w:rsidR="00FF0EDC" w:rsidRPr="00FF0EDC" w:rsidRDefault="00FF0EDC" w:rsidP="00C75B45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Стоимость чистых активов паевого инвестиционного фонда </w:t>
            </w:r>
            <w:r w:rsidR="006A6440" w:rsidRPr="006A6440">
              <w:rPr>
                <w:rFonts w:ascii="Verdana" w:hAnsi="Verdana"/>
                <w:sz w:val="18"/>
                <w:szCs w:val="18"/>
                <w:lang w:eastAsia="ru-RU"/>
              </w:rPr>
              <w:t>4002902,64</w:t>
            </w:r>
            <w:r w:rsidR="00B40F8D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38CD01E0" w14:textId="6F942247" w:rsidR="00FF0EDC" w:rsidRPr="00FF0EDC" w:rsidRDefault="00FF0EDC" w:rsidP="00C75B45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4. Доход от управления фондом не выплачивается</w:t>
            </w:r>
            <w:r w:rsidR="00E92FD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158BAEDE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0459F" w14:textId="04FCF52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6. Комиссии</w:t>
            </w:r>
          </w:p>
        </w:tc>
      </w:tr>
      <w:tr w:rsidR="00FF0EDC" w:rsidRPr="00FF0EDC" w14:paraId="0B247A08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046C7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один раз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08C0" w14:textId="77777777" w:rsidR="00FF0EDC" w:rsidRPr="00FF0EDC" w:rsidRDefault="00FF0EDC" w:rsidP="0039451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каждый год</w:t>
            </w:r>
          </w:p>
        </w:tc>
      </w:tr>
      <w:tr w:rsidR="00FF0EDC" w:rsidRPr="00FF0EDC" w14:paraId="511511BB" w14:textId="77777777" w:rsidTr="00F04D31">
        <w:tc>
          <w:tcPr>
            <w:tcW w:w="37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A34F0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7D9F39" w14:textId="4996C820" w:rsidR="00FF0EDC" w:rsidRPr="00FF0EDC" w:rsidRDefault="00905207" w:rsidP="008C21C6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825C84">
              <w:rPr>
                <w:spacing w:val="1"/>
              </w:rPr>
              <w:t>н</w:t>
            </w:r>
            <w:r w:rsidRPr="00825C84">
              <w:t>е</w:t>
            </w:r>
            <w:r w:rsidRPr="00825C84">
              <w:rPr>
                <w:spacing w:val="-5"/>
              </w:rPr>
              <w:t xml:space="preserve"> </w:t>
            </w:r>
            <w:r w:rsidRPr="00825C84">
              <w:rPr>
                <w:spacing w:val="2"/>
              </w:rPr>
              <w:t>в</w:t>
            </w:r>
            <w:r w:rsidRPr="00825C84">
              <w:rPr>
                <w:spacing w:val="1"/>
              </w:rPr>
              <w:t>зи</w:t>
            </w:r>
            <w:r w:rsidRPr="00825C84">
              <w:rPr>
                <w:spacing w:val="2"/>
              </w:rPr>
              <w:t>м</w:t>
            </w:r>
            <w:r w:rsidRPr="00825C84">
              <w:rPr>
                <w:spacing w:val="-1"/>
              </w:rPr>
              <w:t>ае</w:t>
            </w:r>
            <w:r w:rsidRPr="00825C84">
              <w:rPr>
                <w:spacing w:val="1"/>
              </w:rPr>
              <w:t>т</w:t>
            </w:r>
            <w:r w:rsidRPr="00825C84">
              <w:rPr>
                <w:spacing w:val="-1"/>
              </w:rPr>
              <w:t>с</w:t>
            </w:r>
            <w:r w:rsidRPr="00825C84">
              <w:rPr>
                <w:spacing w:val="-5"/>
              </w:rPr>
              <w:t>я</w:t>
            </w:r>
          </w:p>
        </w:tc>
        <w:tc>
          <w:tcPr>
            <w:tcW w:w="3827" w:type="dxa"/>
            <w:gridSpan w:val="4"/>
            <w:vMerge w:val="restart"/>
            <w:vAlign w:val="center"/>
            <w:hideMark/>
          </w:tcPr>
          <w:p w14:paraId="185224DA" w14:textId="77777777" w:rsidR="00FF0EDC" w:rsidRPr="00FF0EDC" w:rsidRDefault="00FF0EDC" w:rsidP="005D49BF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вознаграждения и расходы, подлежащие оплате за счет активов паевого инвестиционного фонда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5C7C30" w14:textId="2CBDB81E" w:rsidR="00FF0EDC" w:rsidRPr="00FF0EDC" w:rsidRDefault="00FF0EDC" w:rsidP="008C21C6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до </w:t>
            </w:r>
            <w:r w:rsidR="00905207">
              <w:rPr>
                <w:rFonts w:ascii="Verdana" w:hAnsi="Verdana"/>
                <w:sz w:val="18"/>
                <w:szCs w:val="18"/>
                <w:lang w:eastAsia="ru-RU"/>
              </w:rPr>
              <w:t>6,85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</w:tr>
      <w:tr w:rsidR="00FF0EDC" w:rsidRPr="00FF0EDC" w14:paraId="56B30E79" w14:textId="77777777" w:rsidTr="00F04D31">
        <w:trPr>
          <w:trHeight w:val="411"/>
        </w:trPr>
        <w:tc>
          <w:tcPr>
            <w:tcW w:w="372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1A09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AA2889" w14:textId="77777777" w:rsidR="00905207" w:rsidRDefault="00FF0EDC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 0</w:t>
            </w:r>
            <w:r w:rsidR="008C21C6" w:rsidRPr="00FF0EDC">
              <w:rPr>
                <w:rFonts w:ascii="Verdana" w:hAnsi="Verdana"/>
                <w:sz w:val="18"/>
                <w:szCs w:val="18"/>
                <w:lang w:val="en-US"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% до </w:t>
            </w:r>
          </w:p>
          <w:p w14:paraId="7231A2B5" w14:textId="16E1CC77" w:rsidR="00FF0EDC" w:rsidRPr="00FF0EDC" w:rsidRDefault="00905207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0,3</w:t>
            </w:r>
            <w:r w:rsidR="008C21C6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753BF8FB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CB9F82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F0EDC" w:rsidRPr="00FF0EDC" w14:paraId="47B10D37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F2667" w14:textId="1A04CE84" w:rsidR="00FF0EDC" w:rsidRPr="00FF0EDC" w:rsidRDefault="00FB4063" w:rsidP="00470EE0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Размер комиссий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оплачиваемых каждый год,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указан в процентах от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среднегодовой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стоимости чистых активов паевого инвестиционного фонда.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Размер комиссий, оплачиваемых один раз, указан в процентах от расчетной стоимости инвестиционного пая.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</w:tr>
      <w:tr w:rsidR="00FF0EDC" w:rsidRPr="00FF0EDC" w14:paraId="496E1C58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4E1FA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7. Иная информация</w:t>
            </w:r>
          </w:p>
        </w:tc>
      </w:tr>
      <w:tr w:rsidR="00FF0EDC" w:rsidRPr="00FF0EDC" w14:paraId="63D5A142" w14:textId="77777777" w:rsidTr="00385D6B">
        <w:trPr>
          <w:trHeight w:val="28"/>
        </w:trPr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DA541" w14:textId="77777777" w:rsidR="00592ABD" w:rsidRDefault="00FF0EDC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1. Минимальная сумма денежных средств, которая может быть передана в оплату инвестиционных паев, составляет</w:t>
            </w:r>
            <w:r w:rsidR="00592ABD">
              <w:rPr>
                <w:rFonts w:ascii="Verdana" w:hAnsi="Verdana"/>
                <w:sz w:val="18"/>
                <w:szCs w:val="18"/>
                <w:lang w:eastAsia="ru-RU"/>
              </w:rPr>
              <w:t>: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  <w:p w14:paraId="65632887" w14:textId="77777777" w:rsidR="00592ABD" w:rsidRPr="00592ABD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50 000 (Пятьдесят тысяч) рублей – для лиц, не являющихся владельцами инвестиционных паев Фонда;</w:t>
            </w:r>
          </w:p>
          <w:p w14:paraId="204244CC" w14:textId="0E00681E" w:rsidR="00FF0EDC" w:rsidRPr="00FF0EDC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5 000 (Пять тысяч) рублей – для владельцев инвестиционных паев Фонда.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2FE5988" w14:textId="66680E4A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Вы можете обменять инвестиционные паи фонда на </w:t>
            </w:r>
            <w:r w:rsidR="00E62B21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инвестиционные паи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открытого паевого инвестиционного фонда рыночных финансовых инструментов  «Ломбардный список», открытого паевого инвестиционного фонда рыночных финансовых инструментов «Альтернативный процент», открытого паевого инвестиционного фонда рыночных финансовых инструментов «Базовые отрасли»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ООО 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УК "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>Инвест-Урал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5110C77E" w14:textId="2AA3F5ED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>ФСФР России 16 августа 2011 года за № 2186-94196570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39FCB2C" w14:textId="73EA1460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CA9D9" w14:textId="77777777" w:rsidR="002926F5" w:rsidRPr="00FF0EDC" w:rsidRDefault="002926F5" w:rsidP="002926F5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4. Паевой инвестиционный фонд сформирован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15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.09.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2011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79B15481" w14:textId="0A643649" w:rsidR="002926F5" w:rsidRDefault="002926F5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5. Информацию, подлежащую раскрытию</w:t>
            </w:r>
            <w:r w:rsidRPr="00647E4B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и предоставлению, можно получить на сайте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а также по адресу управляющей компании.</w:t>
            </w:r>
          </w:p>
          <w:p w14:paraId="044241D6" w14:textId="2C99C138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6.Управляющая компания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ООО УК "Инвест-Урал</w:t>
            </w:r>
            <w:r w:rsidR="005E14F5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лицензия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№ 21-000-1-00746 от 12 августа 2010 года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сайт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телефон (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343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)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 264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72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60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адрес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6200</w:t>
            </w:r>
            <w:r w:rsidR="00EE31B2">
              <w:rPr>
                <w:rFonts w:ascii="Verdana" w:hAnsi="Verdana"/>
                <w:sz w:val="18"/>
                <w:szCs w:val="18"/>
                <w:lang w:eastAsia="ru-RU"/>
              </w:rPr>
              <w:t>63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г. Екатеринбург, ул. </w:t>
            </w:r>
            <w:r w:rsidR="00EE31B2">
              <w:rPr>
                <w:rFonts w:ascii="Verdana" w:hAnsi="Verdana"/>
                <w:sz w:val="18"/>
                <w:szCs w:val="18"/>
                <w:lang w:eastAsia="ru-RU"/>
              </w:rPr>
              <w:t>8 Марта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д. </w:t>
            </w:r>
            <w:r w:rsidR="00EE31B2">
              <w:rPr>
                <w:rFonts w:ascii="Verdana" w:hAnsi="Verdana"/>
                <w:sz w:val="18"/>
                <w:szCs w:val="18"/>
                <w:lang w:eastAsia="ru-RU"/>
              </w:rPr>
              <w:t>51, офис 14 этаж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0B58E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7. Специализированный депозитарий АО «Специализированный депозитарий «ИНФИНИТУМ», сайт https://specdep.ru/.</w:t>
            </w:r>
          </w:p>
          <w:p w14:paraId="688208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8. Лицо, осуществляющее ведение реестра владельцев инвестиционных паев АО «Специализированный депозитарий «ИНФИНИТУМ», сайт https://specdep.ru/.</w:t>
            </w:r>
          </w:p>
          <w:p w14:paraId="02FA9FEB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FF0EDC">
                <w:rPr>
                  <w:rFonts w:ascii="Verdana" w:hAnsi="Verdana"/>
                  <w:sz w:val="18"/>
                  <w:szCs w:val="18"/>
                  <w:lang w:eastAsia="ru-RU"/>
                </w:rPr>
                <w:t>подпунктом 10 пункта 2 статьи 55</w:t>
              </w:r>
            </w:hyperlink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DA4DAA1" w14:textId="77777777" w:rsidR="00FF0EDC" w:rsidRPr="000B3953" w:rsidRDefault="00FF0EDC">
      <w:pPr>
        <w:rPr>
          <w:sz w:val="2"/>
          <w:szCs w:val="2"/>
        </w:rPr>
      </w:pPr>
    </w:p>
    <w:sectPr w:rsidR="00FF0EDC" w:rsidRPr="000B3953" w:rsidSect="0033474E">
      <w:pgSz w:w="11906" w:h="16838"/>
      <w:pgMar w:top="567" w:right="567" w:bottom="284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F88DD" w15:done="0"/>
  <w15:commentEx w15:paraId="73F27ED8" w15:done="0"/>
  <w15:commentEx w15:paraId="38F90846" w15:done="0"/>
  <w15:commentEx w15:paraId="779A8F5B" w15:done="0"/>
  <w15:commentEx w15:paraId="7F7A961C" w15:done="0"/>
  <w15:commentEx w15:paraId="1CDD9A59" w15:done="0"/>
  <w15:commentEx w15:paraId="7C770AA4" w15:done="0"/>
  <w15:commentEx w15:paraId="7DE02C43" w15:done="0"/>
  <w15:commentEx w15:paraId="1C0EFBC1" w15:done="0"/>
  <w15:commentEx w15:paraId="05DCE6DF" w15:done="0"/>
  <w15:commentEx w15:paraId="06919EA1" w15:done="0"/>
  <w15:commentEx w15:paraId="6AA84C87" w15:done="0"/>
  <w15:commentEx w15:paraId="558CC88F" w15:done="0"/>
  <w15:commentEx w15:paraId="22C6677A" w15:done="0"/>
  <w15:commentEx w15:paraId="14F6F6E9" w15:done="0"/>
  <w15:commentEx w15:paraId="616AFDC4" w15:done="0"/>
  <w15:commentEx w15:paraId="7F28B831" w15:done="0"/>
  <w15:commentEx w15:paraId="60964016" w15:done="0"/>
  <w15:commentEx w15:paraId="674DF31A" w15:done="0"/>
  <w15:commentEx w15:paraId="7F257DCE" w15:done="0"/>
  <w15:commentEx w15:paraId="462B6CDF" w15:done="0"/>
  <w15:commentEx w15:paraId="5C5844AA" w15:done="0"/>
  <w15:commentEx w15:paraId="14408E24" w15:done="0"/>
  <w15:commentEx w15:paraId="414F1F46" w15:done="0"/>
  <w15:commentEx w15:paraId="352A1275" w15:paraIdParent="414F1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4FB98" w14:textId="77777777" w:rsidR="001F4F2A" w:rsidRDefault="001F4F2A" w:rsidP="00AA0CB1">
      <w:r>
        <w:separator/>
      </w:r>
    </w:p>
  </w:endnote>
  <w:endnote w:type="continuationSeparator" w:id="0">
    <w:p w14:paraId="07553444" w14:textId="77777777" w:rsidR="001F4F2A" w:rsidRDefault="001F4F2A" w:rsidP="00A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3BCBC" w14:textId="77777777" w:rsidR="001F4F2A" w:rsidRDefault="001F4F2A" w:rsidP="00AA0CB1">
      <w:r>
        <w:separator/>
      </w:r>
    </w:p>
  </w:footnote>
  <w:footnote w:type="continuationSeparator" w:id="0">
    <w:p w14:paraId="143ED334" w14:textId="77777777" w:rsidR="001F4F2A" w:rsidRDefault="001F4F2A" w:rsidP="00AA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ADE"/>
    <w:multiLevelType w:val="hybridMultilevel"/>
    <w:tmpl w:val="D6F8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1E5"/>
    <w:multiLevelType w:val="hybridMultilevel"/>
    <w:tmpl w:val="F70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436B"/>
    <w:multiLevelType w:val="hybridMultilevel"/>
    <w:tmpl w:val="90360962"/>
    <w:lvl w:ilvl="0" w:tplc="D0A4B55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EF6E28"/>
    <w:multiLevelType w:val="hybridMultilevel"/>
    <w:tmpl w:val="30D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C3E"/>
    <w:multiLevelType w:val="hybridMultilevel"/>
    <w:tmpl w:val="3B66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D0E"/>
    <w:multiLevelType w:val="hybridMultilevel"/>
    <w:tmpl w:val="CB2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CB9"/>
    <w:multiLevelType w:val="hybridMultilevel"/>
    <w:tmpl w:val="E0C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D5EEB"/>
    <w:multiLevelType w:val="hybridMultilevel"/>
    <w:tmpl w:val="75D6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76F42"/>
    <w:multiLevelType w:val="hybridMultilevel"/>
    <w:tmpl w:val="2E7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E6324"/>
    <w:multiLevelType w:val="hybridMultilevel"/>
    <w:tmpl w:val="719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65710"/>
    <w:multiLevelType w:val="hybridMultilevel"/>
    <w:tmpl w:val="76CCEA0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7A7E7613"/>
    <w:multiLevelType w:val="hybridMultilevel"/>
    <w:tmpl w:val="777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розов Александр Борисович">
    <w15:presenceInfo w15:providerId="AD" w15:userId="S-1-5-21-73586283-1343024091-1801674531-1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7C"/>
    <w:rsid w:val="00000A32"/>
    <w:rsid w:val="00000E68"/>
    <w:rsid w:val="00002F6E"/>
    <w:rsid w:val="0000407D"/>
    <w:rsid w:val="000103AE"/>
    <w:rsid w:val="000123E6"/>
    <w:rsid w:val="00013CFD"/>
    <w:rsid w:val="00017FF7"/>
    <w:rsid w:val="000339BB"/>
    <w:rsid w:val="0004387E"/>
    <w:rsid w:val="000501E7"/>
    <w:rsid w:val="0005119F"/>
    <w:rsid w:val="00051579"/>
    <w:rsid w:val="00054AC1"/>
    <w:rsid w:val="00054E0F"/>
    <w:rsid w:val="00056E4A"/>
    <w:rsid w:val="00057974"/>
    <w:rsid w:val="00080EAE"/>
    <w:rsid w:val="000848D0"/>
    <w:rsid w:val="00087AF1"/>
    <w:rsid w:val="000A02E9"/>
    <w:rsid w:val="000A0FFA"/>
    <w:rsid w:val="000A5EB8"/>
    <w:rsid w:val="000A6240"/>
    <w:rsid w:val="000B3953"/>
    <w:rsid w:val="000C2772"/>
    <w:rsid w:val="000D71BB"/>
    <w:rsid w:val="000F013C"/>
    <w:rsid w:val="000F17EF"/>
    <w:rsid w:val="000F1F04"/>
    <w:rsid w:val="000F3D56"/>
    <w:rsid w:val="000F73AA"/>
    <w:rsid w:val="000F7628"/>
    <w:rsid w:val="00100140"/>
    <w:rsid w:val="001469D5"/>
    <w:rsid w:val="001511C0"/>
    <w:rsid w:val="001655D6"/>
    <w:rsid w:val="0016690E"/>
    <w:rsid w:val="00167CF6"/>
    <w:rsid w:val="00171123"/>
    <w:rsid w:val="001918EC"/>
    <w:rsid w:val="00192908"/>
    <w:rsid w:val="00193333"/>
    <w:rsid w:val="00194CE1"/>
    <w:rsid w:val="00194F4F"/>
    <w:rsid w:val="00195066"/>
    <w:rsid w:val="00196647"/>
    <w:rsid w:val="00197756"/>
    <w:rsid w:val="001A042A"/>
    <w:rsid w:val="001A24EB"/>
    <w:rsid w:val="001A525A"/>
    <w:rsid w:val="001B3B42"/>
    <w:rsid w:val="001B5935"/>
    <w:rsid w:val="001B67E4"/>
    <w:rsid w:val="001C1EC3"/>
    <w:rsid w:val="001C4E0C"/>
    <w:rsid w:val="001D243E"/>
    <w:rsid w:val="001D537C"/>
    <w:rsid w:val="001D5680"/>
    <w:rsid w:val="001E3DD9"/>
    <w:rsid w:val="001E5F78"/>
    <w:rsid w:val="001E7D49"/>
    <w:rsid w:val="001F150E"/>
    <w:rsid w:val="001F4F2A"/>
    <w:rsid w:val="002010F8"/>
    <w:rsid w:val="002012EA"/>
    <w:rsid w:val="00204086"/>
    <w:rsid w:val="00225F0C"/>
    <w:rsid w:val="002267FE"/>
    <w:rsid w:val="0023034F"/>
    <w:rsid w:val="0023789B"/>
    <w:rsid w:val="0024023A"/>
    <w:rsid w:val="002505EC"/>
    <w:rsid w:val="00260549"/>
    <w:rsid w:val="00264596"/>
    <w:rsid w:val="0027007A"/>
    <w:rsid w:val="00274CAA"/>
    <w:rsid w:val="00276ED2"/>
    <w:rsid w:val="002926F5"/>
    <w:rsid w:val="00294A64"/>
    <w:rsid w:val="002A0698"/>
    <w:rsid w:val="002B38BB"/>
    <w:rsid w:val="002B5811"/>
    <w:rsid w:val="002B669D"/>
    <w:rsid w:val="002B6A3D"/>
    <w:rsid w:val="002B7620"/>
    <w:rsid w:val="002C1F88"/>
    <w:rsid w:val="002C6C20"/>
    <w:rsid w:val="002D6471"/>
    <w:rsid w:val="002D6CE9"/>
    <w:rsid w:val="002E4737"/>
    <w:rsid w:val="002E5F56"/>
    <w:rsid w:val="002F4999"/>
    <w:rsid w:val="00301543"/>
    <w:rsid w:val="00312FB6"/>
    <w:rsid w:val="0033331F"/>
    <w:rsid w:val="0033474E"/>
    <w:rsid w:val="00347093"/>
    <w:rsid w:val="0035076C"/>
    <w:rsid w:val="00353800"/>
    <w:rsid w:val="00356F39"/>
    <w:rsid w:val="00357BC7"/>
    <w:rsid w:val="00366572"/>
    <w:rsid w:val="00372D1E"/>
    <w:rsid w:val="00374A6A"/>
    <w:rsid w:val="00377A3B"/>
    <w:rsid w:val="00385D6B"/>
    <w:rsid w:val="00394519"/>
    <w:rsid w:val="003A00FA"/>
    <w:rsid w:val="003A7935"/>
    <w:rsid w:val="003C0C88"/>
    <w:rsid w:val="003C1E20"/>
    <w:rsid w:val="003C29D0"/>
    <w:rsid w:val="003E6D84"/>
    <w:rsid w:val="003F2FAC"/>
    <w:rsid w:val="004033C7"/>
    <w:rsid w:val="00405BE4"/>
    <w:rsid w:val="00405CD0"/>
    <w:rsid w:val="00423A96"/>
    <w:rsid w:val="004324DB"/>
    <w:rsid w:val="004327AD"/>
    <w:rsid w:val="0043433F"/>
    <w:rsid w:val="00441B01"/>
    <w:rsid w:val="004430E1"/>
    <w:rsid w:val="0045160D"/>
    <w:rsid w:val="00451793"/>
    <w:rsid w:val="004619A2"/>
    <w:rsid w:val="00465C75"/>
    <w:rsid w:val="00470EE0"/>
    <w:rsid w:val="00474414"/>
    <w:rsid w:val="00484C8D"/>
    <w:rsid w:val="00486317"/>
    <w:rsid w:val="004910F7"/>
    <w:rsid w:val="00492F4F"/>
    <w:rsid w:val="004A0059"/>
    <w:rsid w:val="004A1A65"/>
    <w:rsid w:val="004A21D0"/>
    <w:rsid w:val="004A2BB5"/>
    <w:rsid w:val="004A5BAD"/>
    <w:rsid w:val="004B5E36"/>
    <w:rsid w:val="004C485C"/>
    <w:rsid w:val="004C53C3"/>
    <w:rsid w:val="004D54A3"/>
    <w:rsid w:val="004D581F"/>
    <w:rsid w:val="004E0AC0"/>
    <w:rsid w:val="004E2ADC"/>
    <w:rsid w:val="004F6F7E"/>
    <w:rsid w:val="00517116"/>
    <w:rsid w:val="00520049"/>
    <w:rsid w:val="00534DC8"/>
    <w:rsid w:val="00542CA5"/>
    <w:rsid w:val="0054394D"/>
    <w:rsid w:val="0055093A"/>
    <w:rsid w:val="00565719"/>
    <w:rsid w:val="00566872"/>
    <w:rsid w:val="00567750"/>
    <w:rsid w:val="00575D46"/>
    <w:rsid w:val="0057650B"/>
    <w:rsid w:val="00576897"/>
    <w:rsid w:val="00577331"/>
    <w:rsid w:val="00582078"/>
    <w:rsid w:val="0058402E"/>
    <w:rsid w:val="00592ABD"/>
    <w:rsid w:val="005B20A9"/>
    <w:rsid w:val="005B52B7"/>
    <w:rsid w:val="005D14DD"/>
    <w:rsid w:val="005D3B2E"/>
    <w:rsid w:val="005D49BF"/>
    <w:rsid w:val="005D54C7"/>
    <w:rsid w:val="005E14F5"/>
    <w:rsid w:val="005E23A3"/>
    <w:rsid w:val="005F1D07"/>
    <w:rsid w:val="005F2DE5"/>
    <w:rsid w:val="005F3644"/>
    <w:rsid w:val="005F4197"/>
    <w:rsid w:val="005F43C9"/>
    <w:rsid w:val="00621344"/>
    <w:rsid w:val="00622B8E"/>
    <w:rsid w:val="00624E7C"/>
    <w:rsid w:val="00626026"/>
    <w:rsid w:val="0062649C"/>
    <w:rsid w:val="00637142"/>
    <w:rsid w:val="00642F88"/>
    <w:rsid w:val="00647E4B"/>
    <w:rsid w:val="00650F9C"/>
    <w:rsid w:val="006552FC"/>
    <w:rsid w:val="00655AD9"/>
    <w:rsid w:val="0066060B"/>
    <w:rsid w:val="00671D2B"/>
    <w:rsid w:val="00676AAA"/>
    <w:rsid w:val="00677720"/>
    <w:rsid w:val="00682E4E"/>
    <w:rsid w:val="00690519"/>
    <w:rsid w:val="0069077D"/>
    <w:rsid w:val="006A11F1"/>
    <w:rsid w:val="006A6440"/>
    <w:rsid w:val="006A6F26"/>
    <w:rsid w:val="006B522F"/>
    <w:rsid w:val="006B6FF2"/>
    <w:rsid w:val="006C13D0"/>
    <w:rsid w:val="006C1562"/>
    <w:rsid w:val="006C43BC"/>
    <w:rsid w:val="006C48D8"/>
    <w:rsid w:val="006C7626"/>
    <w:rsid w:val="006D6CAF"/>
    <w:rsid w:val="006D6E24"/>
    <w:rsid w:val="006E1073"/>
    <w:rsid w:val="006F10A6"/>
    <w:rsid w:val="006F22CA"/>
    <w:rsid w:val="006F5040"/>
    <w:rsid w:val="006F71FF"/>
    <w:rsid w:val="007034F2"/>
    <w:rsid w:val="00704ACF"/>
    <w:rsid w:val="00704C24"/>
    <w:rsid w:val="00706B61"/>
    <w:rsid w:val="007213C2"/>
    <w:rsid w:val="00723734"/>
    <w:rsid w:val="007300BF"/>
    <w:rsid w:val="00740026"/>
    <w:rsid w:val="00741238"/>
    <w:rsid w:val="00741AED"/>
    <w:rsid w:val="007458A4"/>
    <w:rsid w:val="00750F37"/>
    <w:rsid w:val="00756399"/>
    <w:rsid w:val="00762020"/>
    <w:rsid w:val="00772E31"/>
    <w:rsid w:val="007762E1"/>
    <w:rsid w:val="00783749"/>
    <w:rsid w:val="00785492"/>
    <w:rsid w:val="00786557"/>
    <w:rsid w:val="007B0206"/>
    <w:rsid w:val="007C1FAE"/>
    <w:rsid w:val="007C3876"/>
    <w:rsid w:val="007C6A90"/>
    <w:rsid w:val="007C7144"/>
    <w:rsid w:val="007E0A2D"/>
    <w:rsid w:val="007E32AA"/>
    <w:rsid w:val="007E4CE2"/>
    <w:rsid w:val="007E75F9"/>
    <w:rsid w:val="007F5031"/>
    <w:rsid w:val="0080206D"/>
    <w:rsid w:val="00803373"/>
    <w:rsid w:val="00807FA4"/>
    <w:rsid w:val="00820A6E"/>
    <w:rsid w:val="00832600"/>
    <w:rsid w:val="0083714B"/>
    <w:rsid w:val="00840D82"/>
    <w:rsid w:val="00842ECD"/>
    <w:rsid w:val="00845782"/>
    <w:rsid w:val="00853925"/>
    <w:rsid w:val="00855A3E"/>
    <w:rsid w:val="0086531A"/>
    <w:rsid w:val="008716E2"/>
    <w:rsid w:val="00895932"/>
    <w:rsid w:val="00895A83"/>
    <w:rsid w:val="008A13CC"/>
    <w:rsid w:val="008A1880"/>
    <w:rsid w:val="008A62A4"/>
    <w:rsid w:val="008A7B9B"/>
    <w:rsid w:val="008B03F3"/>
    <w:rsid w:val="008B44B8"/>
    <w:rsid w:val="008B7FC1"/>
    <w:rsid w:val="008C21C6"/>
    <w:rsid w:val="008C25D9"/>
    <w:rsid w:val="008D2924"/>
    <w:rsid w:val="008D7F8C"/>
    <w:rsid w:val="008E755B"/>
    <w:rsid w:val="008F3B36"/>
    <w:rsid w:val="00905207"/>
    <w:rsid w:val="00926809"/>
    <w:rsid w:val="009272C1"/>
    <w:rsid w:val="00927DD4"/>
    <w:rsid w:val="0093147F"/>
    <w:rsid w:val="0093573E"/>
    <w:rsid w:val="00945A82"/>
    <w:rsid w:val="009521DE"/>
    <w:rsid w:val="00967473"/>
    <w:rsid w:val="0097760B"/>
    <w:rsid w:val="00982DDC"/>
    <w:rsid w:val="0099133E"/>
    <w:rsid w:val="0099410C"/>
    <w:rsid w:val="009B5B55"/>
    <w:rsid w:val="009C2628"/>
    <w:rsid w:val="009C33DD"/>
    <w:rsid w:val="009D1A7C"/>
    <w:rsid w:val="009D493E"/>
    <w:rsid w:val="009E1230"/>
    <w:rsid w:val="00A15644"/>
    <w:rsid w:val="00A214BD"/>
    <w:rsid w:val="00A215B9"/>
    <w:rsid w:val="00A27CE0"/>
    <w:rsid w:val="00A336BE"/>
    <w:rsid w:val="00A345C0"/>
    <w:rsid w:val="00A41567"/>
    <w:rsid w:val="00A43432"/>
    <w:rsid w:val="00A46AFC"/>
    <w:rsid w:val="00A526C3"/>
    <w:rsid w:val="00A542E0"/>
    <w:rsid w:val="00A55325"/>
    <w:rsid w:val="00A5597C"/>
    <w:rsid w:val="00A661F0"/>
    <w:rsid w:val="00A675EA"/>
    <w:rsid w:val="00A67A35"/>
    <w:rsid w:val="00A70B52"/>
    <w:rsid w:val="00A72CB1"/>
    <w:rsid w:val="00A76E1D"/>
    <w:rsid w:val="00A804FC"/>
    <w:rsid w:val="00A96967"/>
    <w:rsid w:val="00A96DBD"/>
    <w:rsid w:val="00A974F6"/>
    <w:rsid w:val="00AA0768"/>
    <w:rsid w:val="00AA0CB1"/>
    <w:rsid w:val="00AA41E7"/>
    <w:rsid w:val="00AB66D5"/>
    <w:rsid w:val="00AC03B2"/>
    <w:rsid w:val="00AC414C"/>
    <w:rsid w:val="00AC4935"/>
    <w:rsid w:val="00AC7346"/>
    <w:rsid w:val="00AE77C5"/>
    <w:rsid w:val="00AF2456"/>
    <w:rsid w:val="00AF4394"/>
    <w:rsid w:val="00AF4DFD"/>
    <w:rsid w:val="00AF6966"/>
    <w:rsid w:val="00AF6F8D"/>
    <w:rsid w:val="00B021C4"/>
    <w:rsid w:val="00B14F0C"/>
    <w:rsid w:val="00B17F44"/>
    <w:rsid w:val="00B22EA2"/>
    <w:rsid w:val="00B22EFD"/>
    <w:rsid w:val="00B31134"/>
    <w:rsid w:val="00B40F8D"/>
    <w:rsid w:val="00B42831"/>
    <w:rsid w:val="00B47802"/>
    <w:rsid w:val="00B6349F"/>
    <w:rsid w:val="00B6356B"/>
    <w:rsid w:val="00B645F7"/>
    <w:rsid w:val="00B6686F"/>
    <w:rsid w:val="00B71010"/>
    <w:rsid w:val="00B7723B"/>
    <w:rsid w:val="00B84841"/>
    <w:rsid w:val="00B93E49"/>
    <w:rsid w:val="00B97BF1"/>
    <w:rsid w:val="00BA208F"/>
    <w:rsid w:val="00BA2105"/>
    <w:rsid w:val="00BA7DCB"/>
    <w:rsid w:val="00BB00AA"/>
    <w:rsid w:val="00BB3BEB"/>
    <w:rsid w:val="00BB7C6A"/>
    <w:rsid w:val="00BC3240"/>
    <w:rsid w:val="00BC39CB"/>
    <w:rsid w:val="00BC458D"/>
    <w:rsid w:val="00BD738C"/>
    <w:rsid w:val="00BE0242"/>
    <w:rsid w:val="00BE5D18"/>
    <w:rsid w:val="00BE7C2C"/>
    <w:rsid w:val="00C12AF1"/>
    <w:rsid w:val="00C13BE7"/>
    <w:rsid w:val="00C150EA"/>
    <w:rsid w:val="00C21D0B"/>
    <w:rsid w:val="00C22926"/>
    <w:rsid w:val="00C22FEC"/>
    <w:rsid w:val="00C2344D"/>
    <w:rsid w:val="00C23902"/>
    <w:rsid w:val="00C26D70"/>
    <w:rsid w:val="00C360DC"/>
    <w:rsid w:val="00C37F94"/>
    <w:rsid w:val="00C41515"/>
    <w:rsid w:val="00C46422"/>
    <w:rsid w:val="00C522B1"/>
    <w:rsid w:val="00C67153"/>
    <w:rsid w:val="00C70314"/>
    <w:rsid w:val="00C72BDA"/>
    <w:rsid w:val="00C75B45"/>
    <w:rsid w:val="00C77811"/>
    <w:rsid w:val="00C8373D"/>
    <w:rsid w:val="00C93D84"/>
    <w:rsid w:val="00C949D3"/>
    <w:rsid w:val="00CA3A47"/>
    <w:rsid w:val="00CB60B7"/>
    <w:rsid w:val="00CC611B"/>
    <w:rsid w:val="00CD105D"/>
    <w:rsid w:val="00CD2E5D"/>
    <w:rsid w:val="00CE33D1"/>
    <w:rsid w:val="00CE51AE"/>
    <w:rsid w:val="00D0058A"/>
    <w:rsid w:val="00D0491C"/>
    <w:rsid w:val="00D04E27"/>
    <w:rsid w:val="00D16294"/>
    <w:rsid w:val="00D20111"/>
    <w:rsid w:val="00D22F6B"/>
    <w:rsid w:val="00D43761"/>
    <w:rsid w:val="00D527F1"/>
    <w:rsid w:val="00D61FB6"/>
    <w:rsid w:val="00D62A65"/>
    <w:rsid w:val="00D72B0D"/>
    <w:rsid w:val="00D73EB5"/>
    <w:rsid w:val="00D82341"/>
    <w:rsid w:val="00D90376"/>
    <w:rsid w:val="00D91833"/>
    <w:rsid w:val="00DA7033"/>
    <w:rsid w:val="00DB5E21"/>
    <w:rsid w:val="00DC287D"/>
    <w:rsid w:val="00DC3875"/>
    <w:rsid w:val="00DC38CF"/>
    <w:rsid w:val="00DD076E"/>
    <w:rsid w:val="00DF2999"/>
    <w:rsid w:val="00DF3607"/>
    <w:rsid w:val="00DF6E05"/>
    <w:rsid w:val="00E11099"/>
    <w:rsid w:val="00E21F93"/>
    <w:rsid w:val="00E269E6"/>
    <w:rsid w:val="00E27E30"/>
    <w:rsid w:val="00E3255E"/>
    <w:rsid w:val="00E32CC6"/>
    <w:rsid w:val="00E33791"/>
    <w:rsid w:val="00E34BBA"/>
    <w:rsid w:val="00E35A30"/>
    <w:rsid w:val="00E527F4"/>
    <w:rsid w:val="00E53381"/>
    <w:rsid w:val="00E54C92"/>
    <w:rsid w:val="00E616B7"/>
    <w:rsid w:val="00E62B21"/>
    <w:rsid w:val="00E731DC"/>
    <w:rsid w:val="00E81996"/>
    <w:rsid w:val="00E8393F"/>
    <w:rsid w:val="00E91658"/>
    <w:rsid w:val="00E92FD8"/>
    <w:rsid w:val="00EA00C4"/>
    <w:rsid w:val="00EA3793"/>
    <w:rsid w:val="00EB0B80"/>
    <w:rsid w:val="00EB304C"/>
    <w:rsid w:val="00EB50EB"/>
    <w:rsid w:val="00EC6D45"/>
    <w:rsid w:val="00ED373F"/>
    <w:rsid w:val="00EE31B2"/>
    <w:rsid w:val="00EE47D9"/>
    <w:rsid w:val="00EE5557"/>
    <w:rsid w:val="00EF1D15"/>
    <w:rsid w:val="00EF6D4F"/>
    <w:rsid w:val="00EF780B"/>
    <w:rsid w:val="00F017C4"/>
    <w:rsid w:val="00F04D31"/>
    <w:rsid w:val="00F0711A"/>
    <w:rsid w:val="00F0725A"/>
    <w:rsid w:val="00F16377"/>
    <w:rsid w:val="00F177D4"/>
    <w:rsid w:val="00F21767"/>
    <w:rsid w:val="00F313BE"/>
    <w:rsid w:val="00F3426C"/>
    <w:rsid w:val="00F351A4"/>
    <w:rsid w:val="00F45175"/>
    <w:rsid w:val="00F45B0C"/>
    <w:rsid w:val="00F47E2C"/>
    <w:rsid w:val="00F5178F"/>
    <w:rsid w:val="00F6245A"/>
    <w:rsid w:val="00F671D0"/>
    <w:rsid w:val="00F677BC"/>
    <w:rsid w:val="00F70F34"/>
    <w:rsid w:val="00F84484"/>
    <w:rsid w:val="00F857B6"/>
    <w:rsid w:val="00FA1FEC"/>
    <w:rsid w:val="00FB09A7"/>
    <w:rsid w:val="00FB1653"/>
    <w:rsid w:val="00FB4063"/>
    <w:rsid w:val="00FB4F9C"/>
    <w:rsid w:val="00FC28D5"/>
    <w:rsid w:val="00FC426C"/>
    <w:rsid w:val="00FC5B94"/>
    <w:rsid w:val="00FE70F3"/>
    <w:rsid w:val="00FF0EDC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E0267D050B2A6F127A5351E5F07DF8B6925A8EBDFB540B1F74BFD44F88FF50AC615A921854A39C17E32BD08FDEB0DA99D34F67F6D02A6AC9C8f3K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perator\Desktop\&#1056;&#1072;&#1089;&#1082;&#1088;&#1099;&#1090;&#1080;&#1077;%20&#1080;&#1085;&#1092;&#1086;&#1088;&#1084;&#1072;&#1094;&#1080;&#1080;%20&#1053;&#1054;&#1042;&#1054;&#1045;\&#1050;&#1048;&#1044;\2024\&#1044;&#1080;&#1072;&#1075;&#1088;&#1072;&#1084;&#1084;&#1072;%20%20&#1040;&#1048;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0"/>
                  <c:y val="-6.0728735259534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1894594304112904E-17"/>
                  <c:y val="-6.42148277875071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 АИ_2024.xlsx]Лист1'!$A$6:$A$10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'[Диаграмма  АИ_2024.xlsx]Лист1'!$B$6:$B$10</c:f>
              <c:numCache>
                <c:formatCode>General</c:formatCode>
                <c:ptCount val="5"/>
                <c:pt idx="0">
                  <c:v>13.67</c:v>
                </c:pt>
                <c:pt idx="1">
                  <c:v>2.59</c:v>
                </c:pt>
                <c:pt idx="2">
                  <c:v>-7.04</c:v>
                </c:pt>
                <c:pt idx="3">
                  <c:v>1.1100000000000001</c:v>
                </c:pt>
                <c:pt idx="4">
                  <c:v>-2.14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900096"/>
        <c:axId val="60901632"/>
        <c:axId val="0"/>
      </c:bar3DChart>
      <c:catAx>
        <c:axId val="60900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0901632"/>
        <c:crosses val="autoZero"/>
        <c:auto val="1"/>
        <c:lblAlgn val="ctr"/>
        <c:lblOffset val="100"/>
        <c:noMultiLvlLbl val="0"/>
      </c:catAx>
      <c:valAx>
        <c:axId val="60901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900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2A94-04C9-46D3-A023-F8038D2A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Анна Сергеевна</dc:creator>
  <cp:lastModifiedBy>operator</cp:lastModifiedBy>
  <cp:revision>9</cp:revision>
  <dcterms:created xsi:type="dcterms:W3CDTF">2024-08-05T06:18:00Z</dcterms:created>
  <dcterms:modified xsi:type="dcterms:W3CDTF">2024-10-09T06:31:00Z</dcterms:modified>
</cp:coreProperties>
</file>