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1E254E48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5337FD" w:rsidRPr="005337FD">
              <w:rPr>
                <w:rFonts w:ascii="Verdana" w:hAnsi="Verdana"/>
                <w:b/>
                <w:sz w:val="18"/>
                <w:szCs w:val="18"/>
                <w:lang w:eastAsia="ru-RU"/>
              </w:rPr>
              <w:t>31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5337FD" w:rsidRPr="005337FD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DA4FA4" w:rsidRPr="00DA4FA4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5337FD" w:rsidRPr="005337FD">
              <w:rPr>
                <w:rFonts w:ascii="Verdana" w:hAnsi="Verdana"/>
                <w:b/>
                <w:sz w:val="18"/>
                <w:szCs w:val="18"/>
                <w:lang w:eastAsia="ru-RU"/>
              </w:rPr>
              <w:t>5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74ED448C" w:rsidR="00FF0EDC" w:rsidRPr="00FF0EDC" w:rsidRDefault="00BB1476" w:rsidP="00BB1476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FD36023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0B" w:rsidRPr="0084100B">
              <w:rPr>
                <w:rFonts w:ascii="Verdana" w:hAnsi="Verdana"/>
                <w:sz w:val="18"/>
                <w:szCs w:val="18"/>
                <w:lang w:eastAsia="ru-RU"/>
              </w:rPr>
              <w:t>https://invest-ural.ru/opif-obligaciy-lombardnyy-spisok/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B74C8A" w14:textId="77777777" w:rsidR="003A5A41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440029E4" w14:textId="77777777" w:rsidR="003A5A41" w:rsidRDefault="003A5A41" w:rsidP="003A5A4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53EEE9" w14:textId="77777777" w:rsidR="003A5A41" w:rsidRPr="002C6C20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06E28F9" w14:textId="59690503" w:rsidR="00FF0EDC" w:rsidRDefault="003A5A41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="005337FD" w:rsidRPr="005337FD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7A521D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2376FC2E" w:rsidR="00B632B2" w:rsidRPr="00276ED2" w:rsidRDefault="00B632B2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6EB0CB62" w:rsidR="00FF0EDC" w:rsidRPr="00385D6B" w:rsidRDefault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A5A41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5F422754" w:rsidR="000F17EF" w:rsidRPr="005337FD" w:rsidRDefault="005337FD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79626DCC" w:rsidR="00FF0EDC" w:rsidRPr="00DA4FA4" w:rsidRDefault="005337FD" w:rsidP="009D357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FF0EDC" w:rsidRPr="00FF0EDC" w14:paraId="3A9FE09F" w14:textId="77777777" w:rsidTr="005337FD">
        <w:trPr>
          <w:trHeight w:val="559"/>
        </w:trPr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AA2D" w14:textId="7E8CCC90" w:rsidR="00C70314" w:rsidRPr="0016285C" w:rsidRDefault="00C70314" w:rsidP="0016285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B5385" w14:textId="3D9454FA" w:rsidR="00FF0EDC" w:rsidRPr="009D51F2" w:rsidRDefault="00FF0EDC" w:rsidP="009D51F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</w:p>
        </w:tc>
      </w:tr>
      <w:tr w:rsidR="00D47BB9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D47BB9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D47BB9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8E5D822" w:rsidR="00D47BB9" w:rsidRPr="00385D6B" w:rsidRDefault="0049538B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D47BB9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D47BB9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85568" w14:textId="5D0F1B5C" w:rsidR="00D47BB9" w:rsidRPr="00C8225E" w:rsidRDefault="00D47BB9" w:rsidP="00D520A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</w:tc>
      </w:tr>
      <w:tr w:rsidR="00D47BB9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D47BB9" w:rsidRPr="00FF0EDC" w:rsidRDefault="00D47BB9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D47BB9" w:rsidRPr="00FF0EDC" w:rsidRDefault="00D47BB9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D47BB9" w:rsidRPr="00FF0EDC" w14:paraId="14007515" w14:textId="77777777" w:rsidTr="005D1B97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0B6A3EED" w:rsidR="00D47BB9" w:rsidRPr="00FF0EDC" w:rsidRDefault="005D1B97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FCB410" wp14:editId="613B0F6F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88F22B5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1BD05560" w:rsidR="00D47BB9" w:rsidRPr="00FF0EDC" w:rsidRDefault="0049538B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D47BB9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D47BB9" w:rsidRPr="00FF0EDC" w14:paraId="346D1F1D" w14:textId="77777777" w:rsidTr="0001223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50D64AC5" w:rsidR="00D47BB9" w:rsidRPr="005337FD" w:rsidRDefault="005337FD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1532944C" w:rsidR="00D47BB9" w:rsidRPr="005337FD" w:rsidRDefault="005337FD" w:rsidP="000940BB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D47BB9" w:rsidRPr="00FF0EDC" w14:paraId="6B0930AA" w14:textId="77777777" w:rsidTr="00FA7D46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23D01AE9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47FF502B" w:rsidR="00D47BB9" w:rsidRPr="005337FD" w:rsidRDefault="005337FD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7EF4ECEF" w:rsidR="00D47BB9" w:rsidRPr="005337FD" w:rsidRDefault="005337FD" w:rsidP="000940BB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D47BB9" w:rsidRPr="00FF0EDC" w14:paraId="04AA3B9F" w14:textId="77777777" w:rsidTr="00C370E9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28B34AFA" w:rsidR="00D47BB9" w:rsidRPr="005337FD" w:rsidRDefault="005337FD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254FBC3B" w:rsidR="00D47BB9" w:rsidRPr="005337FD" w:rsidRDefault="005337FD" w:rsidP="000940BB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D47BB9" w:rsidRPr="00FF0EDC" w14:paraId="5D6536E5" w14:textId="77777777" w:rsidTr="0066103D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01502BFF" w:rsidR="00D47BB9" w:rsidRPr="005337FD" w:rsidRDefault="005337FD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7C7B67F2" w:rsidR="00D47BB9" w:rsidRPr="005337FD" w:rsidRDefault="005337FD" w:rsidP="000940BB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D47BB9" w:rsidRPr="00FF0EDC" w14:paraId="1CA502F8" w14:textId="77777777" w:rsidTr="00BE69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7BB47A93" w:rsidR="00D47BB9" w:rsidRPr="000940BB" w:rsidRDefault="005337FD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2C9F75EA" w:rsidR="00D47BB9" w:rsidRPr="005337FD" w:rsidRDefault="005337FD" w:rsidP="000940BB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D47BB9" w:rsidRPr="00FF0EDC" w14:paraId="5E8AE5C7" w14:textId="77777777" w:rsidTr="003129FD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55CF484C" w:rsidR="00D47BB9" w:rsidRPr="005337FD" w:rsidRDefault="005337FD" w:rsidP="000940BB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0C156A66" w:rsidR="00D47BB9" w:rsidRPr="005337FD" w:rsidRDefault="005337FD" w:rsidP="000940BB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D47BB9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708A91C3" w:rsidR="00D47BB9" w:rsidRPr="00FF0EDC" w:rsidRDefault="00D47BB9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 xml:space="preserve">1. Расчетная стоимость инвестиционного пая </w:t>
            </w:r>
            <w:r w:rsidR="005337FD" w:rsidRPr="005337FD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D47BB9" w:rsidRPr="00FF0EDC" w:rsidRDefault="00D47BB9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14A8DD48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3. Стоимость ч</w:t>
            </w:r>
            <w:r w:rsidR="00375559">
              <w:rPr>
                <w:rFonts w:ascii="Verdana" w:hAnsi="Verdana"/>
                <w:sz w:val="18"/>
                <w:szCs w:val="18"/>
                <w:lang w:eastAsia="ru-RU"/>
              </w:rPr>
              <w:t>ис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тых активов паевого инвести</w:t>
            </w:r>
            <w:bookmarkStart w:id="0" w:name="_GoBack"/>
            <w:bookmarkEnd w:id="0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ционного фонда </w:t>
            </w:r>
            <w:r w:rsidR="005337FD">
              <w:rPr>
                <w:rFonts w:ascii="Verdana" w:hAnsi="Verdana"/>
                <w:sz w:val="18"/>
                <w:szCs w:val="18"/>
                <w:lang w:val="en-US" w:eastAsia="ru-RU"/>
              </w:rPr>
              <w:t>0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D47BB9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D47BB9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D47BB9" w:rsidRPr="00FF0EDC" w:rsidRDefault="00D47BB9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D47BB9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D47BB9" w:rsidRPr="00FF0EDC" w:rsidRDefault="00D47BB9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D47BB9" w:rsidRPr="00FF0EDC" w:rsidRDefault="00D47BB9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5F51378E" w:rsidR="00D47BB9" w:rsidRPr="00FF0EDC" w:rsidRDefault="00D47BB9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D47BB9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D47BB9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D47BB9" w:rsidRPr="00FF0EDC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0,3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D47BB9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6FEF9BF" w:rsidR="00D47BB9" w:rsidRPr="00FF0EDC" w:rsidRDefault="00D47BB9" w:rsidP="00117A3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D47BB9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D47BB9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D47BB9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D47BB9" w:rsidRPr="00592ABD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D47BB9" w:rsidRPr="00FF0EDC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1FAF1141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Pr="009B4C9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C86E9B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Pr="0084100B">
              <w:rPr>
                <w:rFonts w:ascii="Verdana" w:hAnsi="Verdana"/>
                <w:sz w:val="18"/>
                <w:szCs w:val="18"/>
                <w:lang w:eastAsia="ru-RU"/>
              </w:rPr>
              <w:t>2139-94195694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D47BB9" w:rsidRPr="00FF0EDC" w:rsidRDefault="00D47BB9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D47BB9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36A6F47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620014, г. Екатеринбург, ул.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57B" w14:textId="77777777" w:rsidR="00C90C10" w:rsidRDefault="00C90C10" w:rsidP="00AA0CB1">
      <w:r>
        <w:separator/>
      </w:r>
    </w:p>
  </w:endnote>
  <w:endnote w:type="continuationSeparator" w:id="0">
    <w:p w14:paraId="5E6E86BF" w14:textId="77777777" w:rsidR="00C90C10" w:rsidRDefault="00C90C10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61F3B" w14:textId="77777777" w:rsidR="00C90C10" w:rsidRDefault="00C90C10" w:rsidP="00AA0CB1">
      <w:r>
        <w:separator/>
      </w:r>
    </w:p>
  </w:footnote>
  <w:footnote w:type="continuationSeparator" w:id="0">
    <w:p w14:paraId="4DE1C396" w14:textId="77777777" w:rsidR="00C90C10" w:rsidRDefault="00C90C10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3F7"/>
    <w:rsid w:val="00002F6E"/>
    <w:rsid w:val="0000786C"/>
    <w:rsid w:val="00013CFD"/>
    <w:rsid w:val="00017FF7"/>
    <w:rsid w:val="00020DB3"/>
    <w:rsid w:val="000339BB"/>
    <w:rsid w:val="0003713C"/>
    <w:rsid w:val="00041487"/>
    <w:rsid w:val="00041BD3"/>
    <w:rsid w:val="00041FFF"/>
    <w:rsid w:val="0004387E"/>
    <w:rsid w:val="000501E7"/>
    <w:rsid w:val="00054AC1"/>
    <w:rsid w:val="00054E0F"/>
    <w:rsid w:val="00056907"/>
    <w:rsid w:val="00056E4A"/>
    <w:rsid w:val="00066FF6"/>
    <w:rsid w:val="00070A9B"/>
    <w:rsid w:val="00076E10"/>
    <w:rsid w:val="00077D79"/>
    <w:rsid w:val="0008115D"/>
    <w:rsid w:val="0008357B"/>
    <w:rsid w:val="00083EC2"/>
    <w:rsid w:val="00084126"/>
    <w:rsid w:val="000848D0"/>
    <w:rsid w:val="00087AF1"/>
    <w:rsid w:val="000940BB"/>
    <w:rsid w:val="0009649C"/>
    <w:rsid w:val="000B0BE7"/>
    <w:rsid w:val="000C328C"/>
    <w:rsid w:val="000D71BB"/>
    <w:rsid w:val="000F013C"/>
    <w:rsid w:val="000F17EF"/>
    <w:rsid w:val="000F27A1"/>
    <w:rsid w:val="000F5C9B"/>
    <w:rsid w:val="000F69BB"/>
    <w:rsid w:val="00100140"/>
    <w:rsid w:val="00112948"/>
    <w:rsid w:val="00117A35"/>
    <w:rsid w:val="00124675"/>
    <w:rsid w:val="001333E9"/>
    <w:rsid w:val="0013351C"/>
    <w:rsid w:val="00134B8B"/>
    <w:rsid w:val="00144AE8"/>
    <w:rsid w:val="001456A8"/>
    <w:rsid w:val="001469D5"/>
    <w:rsid w:val="00157FF4"/>
    <w:rsid w:val="0016285C"/>
    <w:rsid w:val="0016690E"/>
    <w:rsid w:val="00181FD9"/>
    <w:rsid w:val="001918EC"/>
    <w:rsid w:val="00195066"/>
    <w:rsid w:val="001969D2"/>
    <w:rsid w:val="001A042A"/>
    <w:rsid w:val="001A24EB"/>
    <w:rsid w:val="001A525A"/>
    <w:rsid w:val="001B3B42"/>
    <w:rsid w:val="001B5935"/>
    <w:rsid w:val="001B67E4"/>
    <w:rsid w:val="001C1EC3"/>
    <w:rsid w:val="001D243E"/>
    <w:rsid w:val="001D6785"/>
    <w:rsid w:val="001D75AE"/>
    <w:rsid w:val="001E5F78"/>
    <w:rsid w:val="001F0E4B"/>
    <w:rsid w:val="001F150E"/>
    <w:rsid w:val="002010F8"/>
    <w:rsid w:val="0021442B"/>
    <w:rsid w:val="00214C55"/>
    <w:rsid w:val="00225F0C"/>
    <w:rsid w:val="00241D4A"/>
    <w:rsid w:val="002505EC"/>
    <w:rsid w:val="0027007A"/>
    <w:rsid w:val="00274CAA"/>
    <w:rsid w:val="00276ED2"/>
    <w:rsid w:val="002926F5"/>
    <w:rsid w:val="002A0698"/>
    <w:rsid w:val="002A5244"/>
    <w:rsid w:val="002A611D"/>
    <w:rsid w:val="002B09F1"/>
    <w:rsid w:val="002B1CA5"/>
    <w:rsid w:val="002B38BB"/>
    <w:rsid w:val="002B5811"/>
    <w:rsid w:val="002B621B"/>
    <w:rsid w:val="002B669D"/>
    <w:rsid w:val="002B6A3D"/>
    <w:rsid w:val="002B7620"/>
    <w:rsid w:val="002C33B8"/>
    <w:rsid w:val="002C6C20"/>
    <w:rsid w:val="002E5F56"/>
    <w:rsid w:val="002F60EE"/>
    <w:rsid w:val="00300D0F"/>
    <w:rsid w:val="00301543"/>
    <w:rsid w:val="00301D70"/>
    <w:rsid w:val="00312FB6"/>
    <w:rsid w:val="0033331F"/>
    <w:rsid w:val="0033474E"/>
    <w:rsid w:val="00335D6F"/>
    <w:rsid w:val="0033678F"/>
    <w:rsid w:val="0034045A"/>
    <w:rsid w:val="00347093"/>
    <w:rsid w:val="00353800"/>
    <w:rsid w:val="00357BC7"/>
    <w:rsid w:val="00371EE4"/>
    <w:rsid w:val="00374A6A"/>
    <w:rsid w:val="00375559"/>
    <w:rsid w:val="003758C7"/>
    <w:rsid w:val="00376585"/>
    <w:rsid w:val="00385D6B"/>
    <w:rsid w:val="00387ABD"/>
    <w:rsid w:val="00394519"/>
    <w:rsid w:val="003A5A41"/>
    <w:rsid w:val="003A7935"/>
    <w:rsid w:val="003C0C88"/>
    <w:rsid w:val="003C1E20"/>
    <w:rsid w:val="003C29D0"/>
    <w:rsid w:val="003C53EE"/>
    <w:rsid w:val="003D05D8"/>
    <w:rsid w:val="003D0CDE"/>
    <w:rsid w:val="003E60C2"/>
    <w:rsid w:val="003F564F"/>
    <w:rsid w:val="003F6D3F"/>
    <w:rsid w:val="003F751F"/>
    <w:rsid w:val="00404FEF"/>
    <w:rsid w:val="00405BE4"/>
    <w:rsid w:val="00405CD0"/>
    <w:rsid w:val="00407896"/>
    <w:rsid w:val="0040795A"/>
    <w:rsid w:val="00423014"/>
    <w:rsid w:val="0042474F"/>
    <w:rsid w:val="004324DB"/>
    <w:rsid w:val="004327AD"/>
    <w:rsid w:val="0043433F"/>
    <w:rsid w:val="00434B4B"/>
    <w:rsid w:val="004368DF"/>
    <w:rsid w:val="00440B6F"/>
    <w:rsid w:val="004501F0"/>
    <w:rsid w:val="0045160D"/>
    <w:rsid w:val="00451793"/>
    <w:rsid w:val="00452343"/>
    <w:rsid w:val="004530EB"/>
    <w:rsid w:val="004619A2"/>
    <w:rsid w:val="004629C3"/>
    <w:rsid w:val="00463140"/>
    <w:rsid w:val="00470EE0"/>
    <w:rsid w:val="00473D71"/>
    <w:rsid w:val="00474414"/>
    <w:rsid w:val="0048050D"/>
    <w:rsid w:val="004910F7"/>
    <w:rsid w:val="00493BF6"/>
    <w:rsid w:val="0049538B"/>
    <w:rsid w:val="004A21D0"/>
    <w:rsid w:val="004A24CA"/>
    <w:rsid w:val="004A2BB5"/>
    <w:rsid w:val="004A5BAD"/>
    <w:rsid w:val="004B5E36"/>
    <w:rsid w:val="004E0AC0"/>
    <w:rsid w:val="004E2ADC"/>
    <w:rsid w:val="004F6F7E"/>
    <w:rsid w:val="004F6FE3"/>
    <w:rsid w:val="00503890"/>
    <w:rsid w:val="00531C96"/>
    <w:rsid w:val="005337FD"/>
    <w:rsid w:val="00534DC8"/>
    <w:rsid w:val="005351E0"/>
    <w:rsid w:val="0054394D"/>
    <w:rsid w:val="0054449C"/>
    <w:rsid w:val="00545478"/>
    <w:rsid w:val="0055093A"/>
    <w:rsid w:val="00566872"/>
    <w:rsid w:val="0057650B"/>
    <w:rsid w:val="0058402E"/>
    <w:rsid w:val="00592ABD"/>
    <w:rsid w:val="005A3AE0"/>
    <w:rsid w:val="005B52B7"/>
    <w:rsid w:val="005B5720"/>
    <w:rsid w:val="005D14DD"/>
    <w:rsid w:val="005D1B97"/>
    <w:rsid w:val="005D49BF"/>
    <w:rsid w:val="005E14F5"/>
    <w:rsid w:val="005E23A3"/>
    <w:rsid w:val="005F1D07"/>
    <w:rsid w:val="005F2DE5"/>
    <w:rsid w:val="005F43C9"/>
    <w:rsid w:val="00614E31"/>
    <w:rsid w:val="00621344"/>
    <w:rsid w:val="00622B8E"/>
    <w:rsid w:val="00624C33"/>
    <w:rsid w:val="0062649C"/>
    <w:rsid w:val="00630EBD"/>
    <w:rsid w:val="00647E4B"/>
    <w:rsid w:val="006552FC"/>
    <w:rsid w:val="0066060B"/>
    <w:rsid w:val="00671D2B"/>
    <w:rsid w:val="00676AAA"/>
    <w:rsid w:val="00677720"/>
    <w:rsid w:val="0069077D"/>
    <w:rsid w:val="0069799A"/>
    <w:rsid w:val="006A11F1"/>
    <w:rsid w:val="006A6F26"/>
    <w:rsid w:val="006B6FF2"/>
    <w:rsid w:val="006B7F04"/>
    <w:rsid w:val="006C43BC"/>
    <w:rsid w:val="006C48D8"/>
    <w:rsid w:val="006D6E24"/>
    <w:rsid w:val="006F10A6"/>
    <w:rsid w:val="006F22CA"/>
    <w:rsid w:val="006F71FF"/>
    <w:rsid w:val="0070126B"/>
    <w:rsid w:val="00701650"/>
    <w:rsid w:val="007213C2"/>
    <w:rsid w:val="00723734"/>
    <w:rsid w:val="00726275"/>
    <w:rsid w:val="0073556F"/>
    <w:rsid w:val="00740026"/>
    <w:rsid w:val="007458A4"/>
    <w:rsid w:val="00754D8F"/>
    <w:rsid w:val="00755CCC"/>
    <w:rsid w:val="00756399"/>
    <w:rsid w:val="007762E1"/>
    <w:rsid w:val="007766E2"/>
    <w:rsid w:val="00785492"/>
    <w:rsid w:val="00786557"/>
    <w:rsid w:val="007A521D"/>
    <w:rsid w:val="007B1B15"/>
    <w:rsid w:val="007C3876"/>
    <w:rsid w:val="007C463C"/>
    <w:rsid w:val="007C6A90"/>
    <w:rsid w:val="007C7144"/>
    <w:rsid w:val="007E0A2D"/>
    <w:rsid w:val="007E5A3D"/>
    <w:rsid w:val="007F4FD4"/>
    <w:rsid w:val="007F4FF1"/>
    <w:rsid w:val="00802AC6"/>
    <w:rsid w:val="00803373"/>
    <w:rsid w:val="00807FA4"/>
    <w:rsid w:val="00832600"/>
    <w:rsid w:val="0083714B"/>
    <w:rsid w:val="0084100B"/>
    <w:rsid w:val="00845782"/>
    <w:rsid w:val="00847171"/>
    <w:rsid w:val="00853B93"/>
    <w:rsid w:val="00855A3E"/>
    <w:rsid w:val="00895A83"/>
    <w:rsid w:val="008A62A4"/>
    <w:rsid w:val="008A7B9B"/>
    <w:rsid w:val="008B012E"/>
    <w:rsid w:val="008B03F3"/>
    <w:rsid w:val="008B269C"/>
    <w:rsid w:val="008B284A"/>
    <w:rsid w:val="008B7FC1"/>
    <w:rsid w:val="008C21C6"/>
    <w:rsid w:val="008C3FE7"/>
    <w:rsid w:val="008D2924"/>
    <w:rsid w:val="008E755B"/>
    <w:rsid w:val="008F3B36"/>
    <w:rsid w:val="008F6AF9"/>
    <w:rsid w:val="008F7105"/>
    <w:rsid w:val="0090316B"/>
    <w:rsid w:val="00905207"/>
    <w:rsid w:val="00915C96"/>
    <w:rsid w:val="0092691B"/>
    <w:rsid w:val="0093147F"/>
    <w:rsid w:val="00931C2E"/>
    <w:rsid w:val="00953B33"/>
    <w:rsid w:val="00954550"/>
    <w:rsid w:val="00963D1F"/>
    <w:rsid w:val="00967473"/>
    <w:rsid w:val="0099133E"/>
    <w:rsid w:val="009A67C5"/>
    <w:rsid w:val="009B4C94"/>
    <w:rsid w:val="009B7913"/>
    <w:rsid w:val="009C33DD"/>
    <w:rsid w:val="009C49A5"/>
    <w:rsid w:val="009D1A7C"/>
    <w:rsid w:val="009D357A"/>
    <w:rsid w:val="009D51F2"/>
    <w:rsid w:val="009E08BD"/>
    <w:rsid w:val="009E4FE7"/>
    <w:rsid w:val="009E5239"/>
    <w:rsid w:val="009F1BBE"/>
    <w:rsid w:val="009F7E32"/>
    <w:rsid w:val="00A055AE"/>
    <w:rsid w:val="00A05BE0"/>
    <w:rsid w:val="00A06194"/>
    <w:rsid w:val="00A15644"/>
    <w:rsid w:val="00A26EA1"/>
    <w:rsid w:val="00A275DE"/>
    <w:rsid w:val="00A335C4"/>
    <w:rsid w:val="00A336BE"/>
    <w:rsid w:val="00A372E3"/>
    <w:rsid w:val="00A43823"/>
    <w:rsid w:val="00A55325"/>
    <w:rsid w:val="00A65AAC"/>
    <w:rsid w:val="00A661F0"/>
    <w:rsid w:val="00A675EA"/>
    <w:rsid w:val="00A700D4"/>
    <w:rsid w:val="00A70B52"/>
    <w:rsid w:val="00A77580"/>
    <w:rsid w:val="00A804FC"/>
    <w:rsid w:val="00A92C88"/>
    <w:rsid w:val="00AA0CB1"/>
    <w:rsid w:val="00AA427B"/>
    <w:rsid w:val="00AC4935"/>
    <w:rsid w:val="00AC762D"/>
    <w:rsid w:val="00AC7A07"/>
    <w:rsid w:val="00AE3752"/>
    <w:rsid w:val="00AE77C5"/>
    <w:rsid w:val="00AF03A6"/>
    <w:rsid w:val="00AF2456"/>
    <w:rsid w:val="00B021C4"/>
    <w:rsid w:val="00B13B71"/>
    <w:rsid w:val="00B14F0C"/>
    <w:rsid w:val="00B22EA2"/>
    <w:rsid w:val="00B23CF6"/>
    <w:rsid w:val="00B33EF4"/>
    <w:rsid w:val="00B632B2"/>
    <w:rsid w:val="00B71010"/>
    <w:rsid w:val="00B84841"/>
    <w:rsid w:val="00B856D0"/>
    <w:rsid w:val="00B93E49"/>
    <w:rsid w:val="00BA208F"/>
    <w:rsid w:val="00BA6045"/>
    <w:rsid w:val="00BA7DCB"/>
    <w:rsid w:val="00BB1476"/>
    <w:rsid w:val="00BB3BEB"/>
    <w:rsid w:val="00BC02B0"/>
    <w:rsid w:val="00BC0522"/>
    <w:rsid w:val="00BC3240"/>
    <w:rsid w:val="00BC3DB4"/>
    <w:rsid w:val="00BC458D"/>
    <w:rsid w:val="00BD0771"/>
    <w:rsid w:val="00BD738C"/>
    <w:rsid w:val="00BE0242"/>
    <w:rsid w:val="00BE5D18"/>
    <w:rsid w:val="00BE6D1B"/>
    <w:rsid w:val="00C033B0"/>
    <w:rsid w:val="00C05930"/>
    <w:rsid w:val="00C1613F"/>
    <w:rsid w:val="00C21D0B"/>
    <w:rsid w:val="00C22926"/>
    <w:rsid w:val="00C22C4C"/>
    <w:rsid w:val="00C22FEC"/>
    <w:rsid w:val="00C2344D"/>
    <w:rsid w:val="00C23902"/>
    <w:rsid w:val="00C37F94"/>
    <w:rsid w:val="00C414A5"/>
    <w:rsid w:val="00C41515"/>
    <w:rsid w:val="00C46422"/>
    <w:rsid w:val="00C51891"/>
    <w:rsid w:val="00C522B1"/>
    <w:rsid w:val="00C65D8E"/>
    <w:rsid w:val="00C67849"/>
    <w:rsid w:val="00C70314"/>
    <w:rsid w:val="00C71490"/>
    <w:rsid w:val="00C72BDA"/>
    <w:rsid w:val="00C732E7"/>
    <w:rsid w:val="00C77811"/>
    <w:rsid w:val="00C8225E"/>
    <w:rsid w:val="00C8373D"/>
    <w:rsid w:val="00C90C10"/>
    <w:rsid w:val="00CA12CA"/>
    <w:rsid w:val="00CB01B2"/>
    <w:rsid w:val="00CB60B7"/>
    <w:rsid w:val="00CC320E"/>
    <w:rsid w:val="00CC5889"/>
    <w:rsid w:val="00CD3BA5"/>
    <w:rsid w:val="00CD3E99"/>
    <w:rsid w:val="00CD7C2D"/>
    <w:rsid w:val="00CE33D1"/>
    <w:rsid w:val="00CF11A7"/>
    <w:rsid w:val="00CF3D41"/>
    <w:rsid w:val="00D0058A"/>
    <w:rsid w:val="00D04E27"/>
    <w:rsid w:val="00D06E99"/>
    <w:rsid w:val="00D14F02"/>
    <w:rsid w:val="00D15687"/>
    <w:rsid w:val="00D20111"/>
    <w:rsid w:val="00D22F6B"/>
    <w:rsid w:val="00D23D0C"/>
    <w:rsid w:val="00D278AA"/>
    <w:rsid w:val="00D41883"/>
    <w:rsid w:val="00D4574E"/>
    <w:rsid w:val="00D47BB9"/>
    <w:rsid w:val="00D520A3"/>
    <w:rsid w:val="00D5301A"/>
    <w:rsid w:val="00D56118"/>
    <w:rsid w:val="00D61FB6"/>
    <w:rsid w:val="00D62A65"/>
    <w:rsid w:val="00D73EB5"/>
    <w:rsid w:val="00D81F8B"/>
    <w:rsid w:val="00D83F7A"/>
    <w:rsid w:val="00D91833"/>
    <w:rsid w:val="00DA3CCC"/>
    <w:rsid w:val="00DA4FA4"/>
    <w:rsid w:val="00DA7AE6"/>
    <w:rsid w:val="00DB4C4E"/>
    <w:rsid w:val="00DB5E21"/>
    <w:rsid w:val="00DB7F97"/>
    <w:rsid w:val="00DC3875"/>
    <w:rsid w:val="00DE29E1"/>
    <w:rsid w:val="00DF6E05"/>
    <w:rsid w:val="00E11099"/>
    <w:rsid w:val="00E269E6"/>
    <w:rsid w:val="00E27E30"/>
    <w:rsid w:val="00E3255E"/>
    <w:rsid w:val="00E32CC6"/>
    <w:rsid w:val="00E33791"/>
    <w:rsid w:val="00E357C0"/>
    <w:rsid w:val="00E36F3F"/>
    <w:rsid w:val="00E46473"/>
    <w:rsid w:val="00E51981"/>
    <w:rsid w:val="00E53381"/>
    <w:rsid w:val="00E54C92"/>
    <w:rsid w:val="00E616B7"/>
    <w:rsid w:val="00E62B21"/>
    <w:rsid w:val="00E66E39"/>
    <w:rsid w:val="00E81996"/>
    <w:rsid w:val="00E8393F"/>
    <w:rsid w:val="00E85E61"/>
    <w:rsid w:val="00E8720F"/>
    <w:rsid w:val="00E92FD8"/>
    <w:rsid w:val="00EA00C4"/>
    <w:rsid w:val="00EC3834"/>
    <w:rsid w:val="00ED2925"/>
    <w:rsid w:val="00ED373F"/>
    <w:rsid w:val="00EE5557"/>
    <w:rsid w:val="00EE6E58"/>
    <w:rsid w:val="00EF1D15"/>
    <w:rsid w:val="00EF6D4F"/>
    <w:rsid w:val="00EF780B"/>
    <w:rsid w:val="00F024B6"/>
    <w:rsid w:val="00F04D31"/>
    <w:rsid w:val="00F0553C"/>
    <w:rsid w:val="00F0725A"/>
    <w:rsid w:val="00F14982"/>
    <w:rsid w:val="00F16377"/>
    <w:rsid w:val="00F177D4"/>
    <w:rsid w:val="00F21767"/>
    <w:rsid w:val="00F22020"/>
    <w:rsid w:val="00F26441"/>
    <w:rsid w:val="00F27370"/>
    <w:rsid w:val="00F313BE"/>
    <w:rsid w:val="00F3426C"/>
    <w:rsid w:val="00F34DFC"/>
    <w:rsid w:val="00F351A4"/>
    <w:rsid w:val="00F43B45"/>
    <w:rsid w:val="00F45175"/>
    <w:rsid w:val="00F5178F"/>
    <w:rsid w:val="00F52E30"/>
    <w:rsid w:val="00F677BC"/>
    <w:rsid w:val="00F73D27"/>
    <w:rsid w:val="00F855F2"/>
    <w:rsid w:val="00F85631"/>
    <w:rsid w:val="00F865FC"/>
    <w:rsid w:val="00F86FDE"/>
    <w:rsid w:val="00F95B54"/>
    <w:rsid w:val="00FA1FEC"/>
    <w:rsid w:val="00FB09A7"/>
    <w:rsid w:val="00FB1059"/>
    <w:rsid w:val="00FB1653"/>
    <w:rsid w:val="00FB4385"/>
    <w:rsid w:val="00FB4F9C"/>
    <w:rsid w:val="00FB78C1"/>
    <w:rsid w:val="00FC28D5"/>
    <w:rsid w:val="00FC426C"/>
    <w:rsid w:val="00FC6499"/>
    <w:rsid w:val="00FD12FA"/>
    <w:rsid w:val="00FD3296"/>
    <w:rsid w:val="00FD55BB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7.84313725490196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86274509803921E-2"/>
                  <c:y val="-5.4711246200607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9215686274509803E-3"/>
                  <c:y val="-0.109420099083359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31372549019607E-3"/>
                  <c:y val="-7.8915827010985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ЛС_2025.xlsx]Диаграмма'!$A$6:$A$10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 ЛС_2025.xlsx]Диаграмма'!$B$6:$B$10</c:f>
              <c:numCache>
                <c:formatCode>General</c:formatCode>
                <c:ptCount val="5"/>
                <c:pt idx="0">
                  <c:v>4.03</c:v>
                </c:pt>
                <c:pt idx="1">
                  <c:v>-8.42</c:v>
                </c:pt>
                <c:pt idx="2">
                  <c:v>0.19</c:v>
                </c:pt>
                <c:pt idx="3">
                  <c:v>-2.08</c:v>
                </c:pt>
                <c:pt idx="4">
                  <c:v>-3.2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068992"/>
        <c:axId val="80070912"/>
        <c:axId val="0"/>
      </c:bar3DChart>
      <c:catAx>
        <c:axId val="8006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070912"/>
        <c:crosses val="autoZero"/>
        <c:auto val="1"/>
        <c:lblAlgn val="ctr"/>
        <c:lblOffset val="100"/>
        <c:noMultiLvlLbl val="0"/>
      </c:catAx>
      <c:valAx>
        <c:axId val="8007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6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5DAA-EE07-4FFC-8A98-78D5DECE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26</cp:revision>
  <dcterms:created xsi:type="dcterms:W3CDTF">2024-08-05T06:29:00Z</dcterms:created>
  <dcterms:modified xsi:type="dcterms:W3CDTF">2025-02-10T06:44:00Z</dcterms:modified>
</cp:coreProperties>
</file>